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6"/>
        <w:tblpPr w:leftFromText="180" w:rightFromText="180" w:vertAnchor="page" w:horzAnchor="margin" w:tblpY="19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64" w:type="dxa"/>
            <w:noWrap w:val="0"/>
            <w:vAlign w:val="center"/>
          </w:tcPr>
          <w:p>
            <w:pPr>
              <w:jc w:val="left"/>
              <w:rPr>
                <w:rFonts w:hint="eastAsia" w:ascii="楷体_GB2312" w:hAnsi="宋体" w:eastAsia="楷体_GB2312"/>
                <w:b/>
                <w:bCs/>
                <w:sz w:val="24"/>
              </w:rPr>
            </w:pPr>
            <w:r>
              <w:rPr>
                <w:rFonts w:hint="eastAsia" w:ascii="楷体_GB2312" w:hAnsi="宋体" w:eastAsia="楷体_GB2312"/>
                <w:b/>
                <w:bCs/>
                <w:sz w:val="24"/>
              </w:rPr>
              <w:t>项目类别</w:t>
            </w:r>
          </w:p>
        </w:tc>
        <w:tc>
          <w:tcPr>
            <w:tcW w:w="2330" w:type="dxa"/>
            <w:noWrap w:val="0"/>
            <w:vAlign w:val="center"/>
          </w:tcPr>
          <w:p>
            <w:pPr>
              <w:rPr>
                <w:rFonts w:ascii="宋体" w:hAnsi="宋体"/>
              </w:rPr>
            </w:pPr>
            <w:r>
              <w:rPr>
                <w:rFonts w:hint="eastAsia" w:ascii="宋体" w:hAnsi="宋体"/>
              </w:rPr>
              <w:t>“阅读与表达”专项</w:t>
            </w:r>
          </w:p>
        </w:tc>
      </w:tr>
    </w:tbl>
    <w:tbl>
      <w:tblPr>
        <w:tblStyle w:val="6"/>
        <w:tblpPr w:leftFromText="180" w:rightFromText="180" w:vertAnchor="page" w:horzAnchor="margin" w:tblpXSpec="right" w:tblpY="19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5" w:type="dxa"/>
            <w:noWrap w:val="0"/>
            <w:vAlign w:val="center"/>
          </w:tcPr>
          <w:p>
            <w:pPr>
              <w:jc w:val="center"/>
              <w:rPr>
                <w:rFonts w:hint="eastAsia" w:ascii="楷体_GB2312" w:hAnsi="宋体" w:eastAsia="楷体_GB2312"/>
                <w:b/>
                <w:bCs/>
                <w:sz w:val="24"/>
              </w:rPr>
            </w:pPr>
            <w:r>
              <w:rPr>
                <w:rFonts w:hint="eastAsia" w:ascii="楷体_GB2312" w:hAnsi="宋体" w:eastAsia="楷体_GB2312"/>
                <w:b/>
                <w:bCs/>
                <w:sz w:val="24"/>
              </w:rPr>
              <w:t>编号</w:t>
            </w:r>
          </w:p>
        </w:tc>
        <w:tc>
          <w:tcPr>
            <w:tcW w:w="1947" w:type="dxa"/>
            <w:noWrap w:val="0"/>
            <w:vAlign w:val="center"/>
          </w:tcPr>
          <w:p>
            <w:pPr>
              <w:jc w:val="center"/>
              <w:rPr>
                <w:rFonts w:hint="default" w:ascii="宋体" w:hAnsi="宋体" w:eastAsia="宋体"/>
                <w:lang w:val="en-US" w:eastAsia="zh-CN"/>
              </w:rPr>
            </w:pPr>
            <w:r>
              <w:rPr>
                <w:rFonts w:ascii="宋体" w:hAnsi="宋体"/>
              </w:rPr>
              <w:t>JT145YD-2022</w:t>
            </w:r>
            <w:r>
              <w:rPr>
                <w:rFonts w:hint="eastAsia" w:ascii="宋体" w:hAnsi="宋体"/>
                <w:lang w:val="en-US" w:eastAsia="zh-CN"/>
              </w:rPr>
              <w:t>07</w:t>
            </w:r>
          </w:p>
        </w:tc>
      </w:tr>
    </w:tbl>
    <w:p>
      <w:pPr>
        <w:rPr>
          <w:rFonts w:hint="eastAsia" w:ascii="黑体" w:hAnsi="黑体" w:eastAsia="黑体"/>
          <w:sz w:val="32"/>
          <w:szCs w:val="32"/>
        </w:rPr>
      </w:pPr>
    </w:p>
    <w:p>
      <w:pPr>
        <w:jc w:val="center"/>
        <w:rPr>
          <w:rFonts w:hint="eastAsia"/>
          <w:b/>
          <w:sz w:val="44"/>
        </w:rPr>
      </w:pPr>
    </w:p>
    <w:p>
      <w:pPr>
        <w:jc w:val="center"/>
        <w:rPr>
          <w:rFonts w:hint="eastAsia"/>
          <w:b/>
          <w:sz w:val="44"/>
        </w:rPr>
      </w:pPr>
    </w:p>
    <w:p>
      <w:pPr>
        <w:jc w:val="center"/>
        <w:rPr>
          <w:rFonts w:hint="eastAsia" w:ascii="方正小标宋简体" w:eastAsia="方正小标宋简体"/>
          <w:sz w:val="48"/>
          <w:szCs w:val="48"/>
        </w:rPr>
      </w:pPr>
      <w:r>
        <w:rPr>
          <w:rFonts w:hint="eastAsia" w:ascii="方正小标宋简体" w:eastAsia="方正小标宋简体"/>
          <w:sz w:val="48"/>
          <w:szCs w:val="48"/>
        </w:rPr>
        <w:t>金坛区教育科学“十四五”规划专项课题开题论证书</w:t>
      </w:r>
    </w:p>
    <w:p>
      <w:pPr>
        <w:jc w:val="center"/>
        <w:rPr>
          <w:rFonts w:hint="eastAsia"/>
          <w:b/>
          <w:sz w:val="44"/>
        </w:rPr>
      </w:pPr>
    </w:p>
    <w:p>
      <w:pPr>
        <w:spacing w:line="360" w:lineRule="exact"/>
        <w:ind w:firstLine="1280" w:firstLineChars="400"/>
        <w:outlineLvl w:val="0"/>
        <w:rPr>
          <w:rFonts w:hint="eastAsia" w:eastAsia="仿宋_GB2312"/>
          <w:sz w:val="32"/>
        </w:rPr>
      </w:pPr>
    </w:p>
    <w:p>
      <w:pPr>
        <w:spacing w:line="360" w:lineRule="exact"/>
        <w:ind w:firstLine="1280" w:firstLineChars="400"/>
        <w:outlineLvl w:val="0"/>
        <w:rPr>
          <w:rFonts w:hint="eastAsia" w:eastAsia="仿宋_GB2312"/>
          <w:sz w:val="32"/>
        </w:rPr>
      </w:pPr>
    </w:p>
    <w:p>
      <w:pPr>
        <w:spacing w:line="360" w:lineRule="exact"/>
        <w:ind w:firstLine="1280" w:firstLineChars="400"/>
        <w:outlineLvl w:val="0"/>
        <w:rPr>
          <w:rFonts w:hint="eastAsia" w:eastAsia="仿宋_GB2312"/>
          <w:sz w:val="32"/>
        </w:rPr>
      </w:pPr>
    </w:p>
    <w:p>
      <w:pPr>
        <w:spacing w:line="360" w:lineRule="exact"/>
        <w:ind w:firstLine="1280" w:firstLineChars="400"/>
        <w:outlineLvl w:val="0"/>
        <w:rPr>
          <w:rFonts w:hint="eastAsia" w:eastAsia="仿宋_GB2312"/>
          <w:sz w:val="32"/>
        </w:rPr>
      </w:pPr>
    </w:p>
    <w:p>
      <w:pPr>
        <w:spacing w:line="360" w:lineRule="exact"/>
        <w:ind w:firstLine="1280" w:firstLineChars="400"/>
        <w:outlineLvl w:val="0"/>
        <w:rPr>
          <w:rFonts w:hint="eastAsia" w:eastAsia="仿宋_GB2312"/>
          <w:sz w:val="32"/>
        </w:rPr>
      </w:pPr>
    </w:p>
    <w:p>
      <w:pPr>
        <w:spacing w:line="360" w:lineRule="exact"/>
        <w:ind w:firstLine="1280" w:firstLineChars="400"/>
        <w:outlineLvl w:val="0"/>
        <w:rPr>
          <w:rFonts w:hint="eastAsia" w:eastAsia="仿宋_GB2312"/>
          <w:sz w:val="32"/>
        </w:rPr>
      </w:pPr>
    </w:p>
    <w:p>
      <w:pPr>
        <w:spacing w:line="360" w:lineRule="exact"/>
        <w:ind w:firstLine="1280" w:firstLineChars="400"/>
        <w:outlineLvl w:val="0"/>
        <w:rPr>
          <w:rFonts w:hint="eastAsia" w:eastAsia="仿宋_GB2312"/>
          <w:sz w:val="32"/>
        </w:rPr>
      </w:pPr>
    </w:p>
    <w:p>
      <w:pPr>
        <w:spacing w:line="360" w:lineRule="exact"/>
        <w:jc w:val="center"/>
        <w:rPr>
          <w:rFonts w:hint="eastAsia" w:eastAsia="仿宋_GB2312"/>
        </w:rPr>
      </w:pPr>
    </w:p>
    <w:p>
      <w:pPr>
        <w:spacing w:line="360" w:lineRule="exact"/>
        <w:ind w:firstLine="1280" w:firstLineChars="400"/>
        <w:outlineLvl w:val="0"/>
        <w:rPr>
          <w:rFonts w:hint="eastAsia"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hint="eastAsia" w:ascii="黑体" w:hAnsi="宋体" w:eastAsia="黑体"/>
          <w:sz w:val="30"/>
          <w:u w:val="single"/>
        </w:rPr>
        <w:t xml:space="preserve"> </w:t>
      </w:r>
      <w:r>
        <w:rPr>
          <w:rFonts w:hint="eastAsia" w:ascii="黑体" w:hAnsi="宋体" w:eastAsia="黑体"/>
          <w:sz w:val="30"/>
          <w:u w:val="single"/>
          <w:lang w:val="en-US" w:eastAsia="zh-CN"/>
        </w:rPr>
        <w:t xml:space="preserve">  </w:t>
      </w:r>
      <w:r>
        <w:rPr>
          <w:rFonts w:hint="eastAsia" w:eastAsia="仿宋_GB2312"/>
          <w:sz w:val="24"/>
          <w:szCs w:val="24"/>
          <w:u w:val="single"/>
          <w:lang w:val="en-US" w:eastAsia="zh-CN"/>
        </w:rPr>
        <w:t xml:space="preserve">低段小学生语文阅读积累能力培养的研究 </w:t>
      </w:r>
      <w:r>
        <w:rPr>
          <w:rFonts w:hint="eastAsia" w:ascii="黑体" w:hAnsi="宋体" w:eastAsia="黑体"/>
          <w:sz w:val="30"/>
          <w:u w:val="single"/>
        </w:rPr>
        <w:t xml:space="preserve">                    </w:t>
      </w:r>
    </w:p>
    <w:p>
      <w:pPr>
        <w:spacing w:line="360" w:lineRule="exact"/>
        <w:jc w:val="center"/>
        <w:rPr>
          <w:rFonts w:eastAsia="仿宋_GB2312"/>
        </w:rPr>
      </w:pPr>
    </w:p>
    <w:p>
      <w:pPr>
        <w:spacing w:line="360" w:lineRule="exact"/>
        <w:ind w:firstLine="1280" w:firstLineChars="400"/>
        <w:outlineLvl w:val="0"/>
        <w:rPr>
          <w:rFonts w:hint="eastAsia" w:eastAsia="仿宋_GB2312"/>
          <w:sz w:val="32"/>
          <w:u w:val="single"/>
        </w:rPr>
      </w:pPr>
      <w:r>
        <w:rPr>
          <w:rFonts w:hint="eastAsia" w:eastAsia="仿宋_GB2312"/>
          <w:sz w:val="32"/>
        </w:rPr>
        <w:t>课 题</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人</w:t>
      </w:r>
      <w:r>
        <w:rPr>
          <w:rFonts w:hint="eastAsia" w:eastAsia="仿宋_GB2312"/>
          <w:sz w:val="32"/>
          <w:u w:val="single"/>
        </w:rPr>
        <w:t xml:space="preserve">      </w:t>
      </w:r>
      <w:r>
        <w:rPr>
          <w:rFonts w:hint="eastAsia" w:eastAsia="仿宋_GB2312"/>
          <w:sz w:val="32"/>
          <w:u w:val="single"/>
          <w:lang w:val="en-US" w:eastAsia="zh-CN"/>
        </w:rPr>
        <w:t xml:space="preserve">  陶冶  周新</w:t>
      </w:r>
      <w:r>
        <w:rPr>
          <w:rFonts w:hint="eastAsia" w:eastAsia="仿宋_GB2312"/>
          <w:sz w:val="32"/>
          <w:u w:val="single"/>
        </w:rPr>
        <w:t xml:space="preserve">                 </w:t>
      </w:r>
    </w:p>
    <w:p>
      <w:pPr>
        <w:spacing w:line="360" w:lineRule="exact"/>
        <w:jc w:val="center"/>
        <w:rPr>
          <w:rFonts w:eastAsia="仿宋_GB2312"/>
        </w:rPr>
      </w:pPr>
    </w:p>
    <w:p>
      <w:pPr>
        <w:spacing w:line="360" w:lineRule="exact"/>
        <w:ind w:firstLine="1280" w:firstLineChars="400"/>
        <w:outlineLvl w:val="0"/>
        <w:rPr>
          <w:rFonts w:hint="eastAsia" w:eastAsia="仿宋_GB2312"/>
          <w:sz w:val="24"/>
          <w:szCs w:val="24"/>
          <w:u w:val="single"/>
        </w:rPr>
      </w:pPr>
      <w:r>
        <w:rPr>
          <w:rFonts w:hint="eastAsia" w:eastAsia="仿宋_GB2312"/>
          <w:sz w:val="32"/>
        </w:rPr>
        <w:t>负责人所在单位</w:t>
      </w:r>
      <w:r>
        <w:rPr>
          <w:rFonts w:hint="eastAsia" w:eastAsia="仿宋_GB2312"/>
          <w:sz w:val="32"/>
          <w:u w:val="single"/>
        </w:rPr>
        <w:t xml:space="preserve">    </w:t>
      </w:r>
      <w:r>
        <w:rPr>
          <w:rFonts w:hint="eastAsia" w:eastAsia="仿宋_GB2312"/>
          <w:sz w:val="24"/>
          <w:szCs w:val="24"/>
          <w:u w:val="single"/>
        </w:rPr>
        <w:t xml:space="preserve"> </w:t>
      </w:r>
      <w:r>
        <w:rPr>
          <w:rFonts w:hint="eastAsia" w:eastAsia="仿宋_GB2312"/>
          <w:sz w:val="24"/>
          <w:szCs w:val="24"/>
          <w:u w:val="single"/>
          <w:lang w:val="en-US" w:eastAsia="zh-CN"/>
        </w:rPr>
        <w:t>常州市金坛西城实验小学常胜分校</w:t>
      </w:r>
      <w:r>
        <w:rPr>
          <w:rFonts w:hint="eastAsia" w:eastAsia="仿宋_GB2312"/>
          <w:sz w:val="24"/>
          <w:szCs w:val="24"/>
          <w:u w:val="single"/>
        </w:rPr>
        <w:t xml:space="preserve">                  </w:t>
      </w:r>
    </w:p>
    <w:p>
      <w:pPr>
        <w:spacing w:line="360" w:lineRule="exact"/>
        <w:jc w:val="center"/>
        <w:rPr>
          <w:rFonts w:hint="eastAsia" w:eastAsia="仿宋_GB2312"/>
        </w:rPr>
      </w:pPr>
    </w:p>
    <w:p>
      <w:pPr>
        <w:spacing w:line="360" w:lineRule="exact"/>
        <w:ind w:firstLine="1280" w:firstLineChars="400"/>
        <w:outlineLvl w:val="0"/>
        <w:rPr>
          <w:rFonts w:hint="eastAsia" w:eastAsia="仿宋_GB2312"/>
          <w:sz w:val="32"/>
          <w:u w:val="single"/>
        </w:rPr>
      </w:pPr>
      <w:r>
        <w:rPr>
          <w:rFonts w:hint="eastAsia" w:eastAsia="仿宋_GB2312"/>
          <w:sz w:val="32"/>
        </w:rPr>
        <w:t xml:space="preserve">开  题  时  间 </w:t>
      </w:r>
      <w:r>
        <w:rPr>
          <w:rFonts w:hint="eastAsia" w:eastAsia="仿宋_GB2312"/>
          <w:sz w:val="32"/>
          <w:u w:val="single"/>
        </w:rPr>
        <w:t xml:space="preserve">   </w:t>
      </w:r>
      <w:r>
        <w:rPr>
          <w:rFonts w:hint="eastAsia" w:eastAsia="仿宋_GB2312"/>
          <w:sz w:val="32"/>
          <w:u w:val="single"/>
          <w:lang w:val="en-US" w:eastAsia="zh-CN"/>
        </w:rPr>
        <w:t xml:space="preserve">    2022.10</w:t>
      </w:r>
      <w:r>
        <w:rPr>
          <w:rFonts w:hint="eastAsia" w:eastAsia="仿宋_GB2312"/>
          <w:sz w:val="32"/>
          <w:u w:val="single"/>
        </w:rPr>
        <w:t xml:space="preserve">                   </w:t>
      </w:r>
    </w:p>
    <w:p>
      <w:pPr>
        <w:spacing w:line="360" w:lineRule="exact"/>
        <w:rPr>
          <w:rFonts w:hint="eastAsia" w:eastAsia="仿宋_GB2312"/>
          <w:sz w:val="32"/>
        </w:rPr>
      </w:pPr>
      <w:r>
        <w:rPr>
          <w:rFonts w:hint="eastAsia" w:eastAsia="仿宋_GB2312"/>
          <w:sz w:val="32"/>
        </w:rPr>
        <w:t xml:space="preserve">        </w:t>
      </w:r>
    </w:p>
    <w:p>
      <w:pPr>
        <w:jc w:val="center"/>
        <w:outlineLvl w:val="0"/>
        <w:rPr>
          <w:rFonts w:hint="eastAsia" w:ascii="宋体" w:hAnsi="宋体"/>
          <w:sz w:val="32"/>
        </w:rPr>
      </w:pPr>
    </w:p>
    <w:p>
      <w:pPr>
        <w:jc w:val="center"/>
        <w:outlineLvl w:val="0"/>
        <w:rPr>
          <w:rFonts w:hint="eastAsia" w:ascii="宋体" w:hAnsi="宋体"/>
          <w:sz w:val="32"/>
        </w:rPr>
      </w:pPr>
    </w:p>
    <w:p>
      <w:pPr>
        <w:jc w:val="center"/>
        <w:outlineLvl w:val="0"/>
        <w:rPr>
          <w:rFonts w:ascii="宋体"/>
          <w:sz w:val="32"/>
        </w:rPr>
      </w:pPr>
      <w:r>
        <w:rPr>
          <w:rFonts w:hint="eastAsia" w:ascii="宋体" w:hAnsi="宋体"/>
          <w:sz w:val="32"/>
        </w:rPr>
        <w:t>常州市金坛区教育科学规划领导小组办公室制</w:t>
      </w:r>
    </w:p>
    <w:p>
      <w:pPr>
        <w:pStyle w:val="2"/>
        <w:ind w:left="99" w:leftChars="47"/>
        <w:jc w:val="center"/>
        <w:rPr>
          <w:rFonts w:hint="eastAsia"/>
        </w:rPr>
      </w:pPr>
      <w:r>
        <w:rPr>
          <w:rFonts w:hint="eastAsia"/>
        </w:rPr>
        <w:t>二〇二二年六月制</w:t>
      </w:r>
    </w:p>
    <w:p>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
        <w:gridCol w:w="2085"/>
        <w:gridCol w:w="6100"/>
        <w:gridCol w:w="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5" w:type="dxa"/>
          <w:cantSplit/>
          <w:trHeight w:val="818" w:hRule="atLeast"/>
          <w:jc w:val="center"/>
        </w:trPr>
        <w:tc>
          <w:tcPr>
            <w:tcW w:w="8510" w:type="dxa"/>
            <w:gridSpan w:val="3"/>
            <w:noWrap w:val="0"/>
            <w:vAlign w:val="top"/>
          </w:tcPr>
          <w:p>
            <w:pPr>
              <w:outlineLvl w:val="0"/>
              <w:rPr>
                <w:rFonts w:hint="eastAsia" w:eastAsia="黑体"/>
                <w:b/>
                <w:sz w:val="28"/>
                <w:szCs w:val="32"/>
              </w:rPr>
            </w:pPr>
            <w:r>
              <w:rPr>
                <w:rFonts w:hint="eastAsia" w:ascii="黑体" w:eastAsia="黑体"/>
                <w:b/>
                <w:bCs/>
                <w:sz w:val="30"/>
                <w:szCs w:val="30"/>
              </w:rPr>
              <w:t>一、课题主持人及核心组成员（不超过10人）与分工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5" w:type="dxa"/>
          <w:cantSplit/>
          <w:trHeight w:val="718" w:hRule="atLeast"/>
          <w:jc w:val="center"/>
        </w:trPr>
        <w:tc>
          <w:tcPr>
            <w:tcW w:w="2085" w:type="dxa"/>
            <w:noWrap w:val="0"/>
            <w:vAlign w:val="center"/>
          </w:tcPr>
          <w:p>
            <w:pPr>
              <w:spacing w:line="460" w:lineRule="exact"/>
              <w:jc w:val="center"/>
              <w:outlineLvl w:val="0"/>
              <w:rPr>
                <w:rFonts w:hint="eastAsia" w:eastAsia="仿宋_GB2312"/>
                <w:szCs w:val="21"/>
              </w:rPr>
            </w:pPr>
            <w:r>
              <w:rPr>
                <w:rFonts w:hint="eastAsia" w:eastAsia="黑体"/>
                <w:b/>
                <w:sz w:val="28"/>
                <w:szCs w:val="32"/>
              </w:rPr>
              <w:t>姓 名</w:t>
            </w:r>
          </w:p>
        </w:tc>
        <w:tc>
          <w:tcPr>
            <w:tcW w:w="6425" w:type="dxa"/>
            <w:gridSpan w:val="2"/>
            <w:noWrap w:val="0"/>
            <w:vAlign w:val="center"/>
          </w:tcPr>
          <w:p>
            <w:pPr>
              <w:spacing w:line="460" w:lineRule="exact"/>
              <w:jc w:val="center"/>
              <w:outlineLvl w:val="0"/>
              <w:rPr>
                <w:rFonts w:hint="eastAsia" w:eastAsia="仿宋_GB2312"/>
                <w:szCs w:val="21"/>
              </w:rPr>
            </w:pPr>
            <w:r>
              <w:rPr>
                <w:rFonts w:hint="eastAsia" w:eastAsia="黑体"/>
                <w:b/>
                <w:sz w:val="28"/>
                <w:szCs w:val="32"/>
              </w:rPr>
              <w:t>研   究   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5" w:type="dxa"/>
          <w:cantSplit/>
          <w:trHeight w:val="915" w:hRule="atLeast"/>
          <w:jc w:val="center"/>
        </w:trPr>
        <w:tc>
          <w:tcPr>
            <w:tcW w:w="2085" w:type="dxa"/>
            <w:noWrap w:val="0"/>
            <w:vAlign w:val="top"/>
          </w:tcPr>
          <w:p>
            <w:pPr>
              <w:spacing w:line="720" w:lineRule="auto"/>
              <w:jc w:val="center"/>
              <w:outlineLvl w:val="0"/>
              <w:rPr>
                <w:rFonts w:hint="default" w:eastAsia="仿宋_GB2312"/>
                <w:sz w:val="28"/>
                <w:szCs w:val="28"/>
                <w:lang w:val="en-US" w:eastAsia="zh-CN"/>
              </w:rPr>
            </w:pPr>
            <w:r>
              <w:rPr>
                <w:rFonts w:hint="eastAsia" w:eastAsia="仿宋_GB2312"/>
                <w:sz w:val="28"/>
                <w:szCs w:val="28"/>
                <w:lang w:val="en-US" w:eastAsia="zh-CN"/>
              </w:rPr>
              <w:t>陶冶</w:t>
            </w:r>
          </w:p>
        </w:tc>
        <w:tc>
          <w:tcPr>
            <w:tcW w:w="6425" w:type="dxa"/>
            <w:gridSpan w:val="2"/>
            <w:noWrap w:val="0"/>
            <w:vAlign w:val="top"/>
          </w:tcPr>
          <w:p>
            <w:pPr>
              <w:spacing w:line="720" w:lineRule="auto"/>
              <w:jc w:val="center"/>
              <w:outlineLvl w:val="0"/>
              <w:rPr>
                <w:rFonts w:hint="default" w:eastAsia="仿宋_GB2312"/>
                <w:sz w:val="28"/>
                <w:szCs w:val="28"/>
                <w:lang w:val="en-US" w:eastAsia="zh-CN"/>
              </w:rPr>
            </w:pPr>
            <w:r>
              <w:rPr>
                <w:rFonts w:hint="eastAsia" w:eastAsia="仿宋_GB2312"/>
                <w:sz w:val="28"/>
                <w:szCs w:val="28"/>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5" w:type="dxa"/>
          <w:cantSplit/>
          <w:trHeight w:val="884" w:hRule="atLeast"/>
          <w:jc w:val="center"/>
        </w:trPr>
        <w:tc>
          <w:tcPr>
            <w:tcW w:w="2085" w:type="dxa"/>
            <w:noWrap w:val="0"/>
            <w:vAlign w:val="top"/>
          </w:tcPr>
          <w:p>
            <w:pPr>
              <w:spacing w:line="720" w:lineRule="auto"/>
              <w:jc w:val="both"/>
              <w:outlineLvl w:val="0"/>
              <w:rPr>
                <w:rFonts w:hint="default" w:eastAsia="仿宋_GB2312"/>
                <w:sz w:val="28"/>
                <w:szCs w:val="28"/>
                <w:lang w:val="en-US" w:eastAsia="zh-CN"/>
              </w:rPr>
            </w:pPr>
            <w:r>
              <w:rPr>
                <w:rFonts w:hint="eastAsia" w:eastAsia="仿宋_GB2312"/>
                <w:sz w:val="28"/>
                <w:szCs w:val="28"/>
                <w:lang w:val="en-US" w:eastAsia="zh-CN"/>
              </w:rPr>
              <w:t xml:space="preserve">    周新</w:t>
            </w:r>
          </w:p>
        </w:tc>
        <w:tc>
          <w:tcPr>
            <w:tcW w:w="6425" w:type="dxa"/>
            <w:gridSpan w:val="2"/>
            <w:noWrap w:val="0"/>
            <w:vAlign w:val="top"/>
          </w:tcPr>
          <w:p>
            <w:pPr>
              <w:spacing w:line="720" w:lineRule="auto"/>
              <w:jc w:val="center"/>
              <w:outlineLvl w:val="0"/>
              <w:rPr>
                <w:rFonts w:hint="default" w:eastAsia="仿宋_GB2312"/>
                <w:sz w:val="28"/>
                <w:szCs w:val="28"/>
                <w:lang w:val="en-US" w:eastAsia="zh-CN"/>
              </w:rPr>
            </w:pPr>
            <w:r>
              <w:rPr>
                <w:rFonts w:hint="eastAsia" w:eastAsia="仿宋_GB2312"/>
                <w:sz w:val="28"/>
                <w:szCs w:val="28"/>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5" w:type="dxa"/>
          <w:cantSplit/>
          <w:trHeight w:val="841" w:hRule="atLeast"/>
          <w:jc w:val="center"/>
        </w:trPr>
        <w:tc>
          <w:tcPr>
            <w:tcW w:w="2085" w:type="dxa"/>
            <w:noWrap w:val="0"/>
            <w:vAlign w:val="top"/>
          </w:tcPr>
          <w:p>
            <w:pPr>
              <w:spacing w:line="720" w:lineRule="auto"/>
              <w:jc w:val="center"/>
              <w:outlineLvl w:val="0"/>
              <w:rPr>
                <w:rFonts w:hint="default" w:eastAsia="仿宋_GB2312"/>
                <w:sz w:val="28"/>
                <w:szCs w:val="28"/>
                <w:lang w:val="en-US" w:eastAsia="zh-CN"/>
              </w:rPr>
            </w:pPr>
            <w:r>
              <w:rPr>
                <w:rFonts w:hint="eastAsia" w:eastAsia="仿宋_GB2312"/>
                <w:sz w:val="28"/>
                <w:szCs w:val="28"/>
                <w:lang w:val="en-US" w:eastAsia="zh-CN"/>
              </w:rPr>
              <w:t>徐丽萍</w:t>
            </w:r>
          </w:p>
        </w:tc>
        <w:tc>
          <w:tcPr>
            <w:tcW w:w="6425" w:type="dxa"/>
            <w:gridSpan w:val="2"/>
            <w:noWrap w:val="0"/>
            <w:vAlign w:val="top"/>
          </w:tcPr>
          <w:p>
            <w:pPr>
              <w:spacing w:line="720" w:lineRule="auto"/>
              <w:jc w:val="center"/>
              <w:outlineLvl w:val="0"/>
              <w:rPr>
                <w:rFonts w:hint="eastAsia" w:eastAsia="仿宋_GB2312"/>
                <w:sz w:val="28"/>
                <w:szCs w:val="28"/>
                <w:lang w:val="en-US" w:eastAsia="zh-CN"/>
              </w:rPr>
            </w:pPr>
            <w:r>
              <w:rPr>
                <w:rFonts w:hint="eastAsia" w:eastAsia="仿宋_GB2312"/>
                <w:sz w:val="28"/>
                <w:szCs w:val="28"/>
                <w:lang w:val="en-US" w:eastAsia="zh-CN"/>
              </w:rPr>
              <w:t>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5" w:type="dxa"/>
          <w:cantSplit/>
          <w:trHeight w:val="915" w:hRule="atLeast"/>
          <w:jc w:val="center"/>
        </w:trPr>
        <w:tc>
          <w:tcPr>
            <w:tcW w:w="2085" w:type="dxa"/>
            <w:noWrap w:val="0"/>
            <w:vAlign w:val="top"/>
          </w:tcPr>
          <w:p>
            <w:pPr>
              <w:spacing w:line="720" w:lineRule="auto"/>
              <w:jc w:val="center"/>
              <w:outlineLvl w:val="0"/>
              <w:rPr>
                <w:rFonts w:hint="default" w:eastAsia="仿宋_GB2312"/>
                <w:sz w:val="28"/>
                <w:szCs w:val="28"/>
                <w:lang w:val="en-US" w:eastAsia="zh-CN"/>
              </w:rPr>
            </w:pPr>
            <w:r>
              <w:rPr>
                <w:rFonts w:hint="eastAsia" w:eastAsia="仿宋_GB2312"/>
                <w:sz w:val="28"/>
                <w:szCs w:val="28"/>
                <w:lang w:val="en-US" w:eastAsia="zh-CN"/>
              </w:rPr>
              <w:t>徐心</w:t>
            </w:r>
            <w:bookmarkStart w:id="0" w:name="_GoBack"/>
            <w:bookmarkEnd w:id="0"/>
            <w:r>
              <w:rPr>
                <w:rFonts w:hint="eastAsia" w:eastAsia="仿宋_GB2312"/>
                <w:sz w:val="28"/>
                <w:szCs w:val="28"/>
                <w:lang w:val="en-US" w:eastAsia="zh-CN"/>
              </w:rPr>
              <w:t>瑜</w:t>
            </w:r>
          </w:p>
        </w:tc>
        <w:tc>
          <w:tcPr>
            <w:tcW w:w="6425" w:type="dxa"/>
            <w:gridSpan w:val="2"/>
            <w:noWrap w:val="0"/>
            <w:vAlign w:val="top"/>
          </w:tcPr>
          <w:p>
            <w:pPr>
              <w:spacing w:line="720" w:lineRule="auto"/>
              <w:jc w:val="center"/>
              <w:outlineLvl w:val="0"/>
              <w:rPr>
                <w:rFonts w:hint="default" w:eastAsia="仿宋_GB2312"/>
                <w:sz w:val="28"/>
                <w:szCs w:val="28"/>
                <w:lang w:val="en-US" w:eastAsia="zh-CN"/>
              </w:rPr>
            </w:pPr>
            <w:r>
              <w:rPr>
                <w:rFonts w:hint="eastAsia" w:eastAsia="仿宋_GB2312"/>
                <w:sz w:val="28"/>
                <w:szCs w:val="28"/>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5" w:type="dxa"/>
          <w:cantSplit/>
          <w:trHeight w:val="915" w:hRule="atLeast"/>
          <w:jc w:val="center"/>
        </w:trPr>
        <w:tc>
          <w:tcPr>
            <w:tcW w:w="2085" w:type="dxa"/>
            <w:noWrap w:val="0"/>
            <w:vAlign w:val="top"/>
          </w:tcPr>
          <w:p>
            <w:pPr>
              <w:spacing w:line="720" w:lineRule="auto"/>
              <w:jc w:val="center"/>
              <w:outlineLvl w:val="0"/>
              <w:rPr>
                <w:rFonts w:hint="default" w:eastAsia="仿宋_GB2312"/>
                <w:sz w:val="28"/>
                <w:szCs w:val="28"/>
                <w:lang w:val="en-US" w:eastAsia="zh-CN"/>
              </w:rPr>
            </w:pPr>
            <w:r>
              <w:rPr>
                <w:rFonts w:hint="eastAsia" w:eastAsia="仿宋_GB2312"/>
                <w:sz w:val="28"/>
                <w:szCs w:val="28"/>
                <w:lang w:val="en-US" w:eastAsia="zh-CN"/>
              </w:rPr>
              <w:t>冯思舜</w:t>
            </w:r>
          </w:p>
        </w:tc>
        <w:tc>
          <w:tcPr>
            <w:tcW w:w="6425" w:type="dxa"/>
            <w:gridSpan w:val="2"/>
            <w:noWrap w:val="0"/>
            <w:vAlign w:val="top"/>
          </w:tcPr>
          <w:p>
            <w:pPr>
              <w:spacing w:line="720" w:lineRule="auto"/>
              <w:jc w:val="center"/>
              <w:outlineLvl w:val="0"/>
              <w:rPr>
                <w:rFonts w:hint="default" w:eastAsia="仿宋_GB2312"/>
                <w:sz w:val="28"/>
                <w:szCs w:val="28"/>
                <w:lang w:val="en-US" w:eastAsia="zh-CN"/>
              </w:rPr>
            </w:pPr>
            <w:r>
              <w:rPr>
                <w:rFonts w:hint="eastAsia" w:eastAsia="仿宋_GB2312"/>
                <w:sz w:val="28"/>
                <w:szCs w:val="28"/>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5" w:type="dxa"/>
          <w:cantSplit/>
          <w:trHeight w:val="929" w:hRule="atLeast"/>
          <w:jc w:val="center"/>
        </w:trPr>
        <w:tc>
          <w:tcPr>
            <w:tcW w:w="2085" w:type="dxa"/>
            <w:noWrap w:val="0"/>
            <w:vAlign w:val="top"/>
          </w:tcPr>
          <w:p>
            <w:pPr>
              <w:spacing w:line="720" w:lineRule="auto"/>
              <w:jc w:val="center"/>
              <w:outlineLvl w:val="0"/>
              <w:rPr>
                <w:rFonts w:hint="default" w:eastAsia="仿宋_GB2312"/>
                <w:sz w:val="28"/>
                <w:szCs w:val="28"/>
                <w:lang w:val="en-US" w:eastAsia="zh-CN"/>
              </w:rPr>
            </w:pPr>
            <w:r>
              <w:rPr>
                <w:rFonts w:hint="eastAsia" w:eastAsia="仿宋_GB2312"/>
                <w:sz w:val="28"/>
                <w:szCs w:val="28"/>
                <w:lang w:val="en-US" w:eastAsia="zh-CN"/>
              </w:rPr>
              <w:t>刘贞</w:t>
            </w:r>
          </w:p>
        </w:tc>
        <w:tc>
          <w:tcPr>
            <w:tcW w:w="6425" w:type="dxa"/>
            <w:gridSpan w:val="2"/>
            <w:noWrap w:val="0"/>
            <w:vAlign w:val="top"/>
          </w:tcPr>
          <w:p>
            <w:pPr>
              <w:spacing w:line="720" w:lineRule="auto"/>
              <w:jc w:val="center"/>
              <w:outlineLvl w:val="0"/>
              <w:rPr>
                <w:rFonts w:hint="default" w:eastAsia="仿宋_GB2312"/>
                <w:sz w:val="28"/>
                <w:szCs w:val="28"/>
                <w:lang w:val="en-US" w:eastAsia="zh-CN"/>
              </w:rPr>
            </w:pPr>
            <w:r>
              <w:rPr>
                <w:rFonts w:hint="eastAsia" w:eastAsia="仿宋_GB2312"/>
                <w:sz w:val="28"/>
                <w:szCs w:val="28"/>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5" w:type="dxa"/>
          <w:cantSplit/>
          <w:trHeight w:val="915" w:hRule="atLeast"/>
          <w:jc w:val="center"/>
        </w:trPr>
        <w:tc>
          <w:tcPr>
            <w:tcW w:w="2085" w:type="dxa"/>
            <w:noWrap w:val="0"/>
            <w:vAlign w:val="top"/>
          </w:tcPr>
          <w:p>
            <w:pPr>
              <w:spacing w:line="720" w:lineRule="auto"/>
              <w:jc w:val="center"/>
              <w:outlineLvl w:val="0"/>
              <w:rPr>
                <w:rFonts w:hint="default" w:eastAsia="仿宋_GB2312"/>
                <w:sz w:val="28"/>
                <w:szCs w:val="28"/>
                <w:lang w:val="en-US" w:eastAsia="zh-CN"/>
              </w:rPr>
            </w:pPr>
            <w:r>
              <w:rPr>
                <w:rFonts w:hint="eastAsia" w:eastAsia="仿宋_GB2312"/>
                <w:sz w:val="28"/>
                <w:szCs w:val="28"/>
                <w:lang w:val="en-US" w:eastAsia="zh-CN"/>
              </w:rPr>
              <w:t>蒋文锦</w:t>
            </w:r>
          </w:p>
        </w:tc>
        <w:tc>
          <w:tcPr>
            <w:tcW w:w="6425" w:type="dxa"/>
            <w:gridSpan w:val="2"/>
            <w:noWrap w:val="0"/>
            <w:vAlign w:val="top"/>
          </w:tcPr>
          <w:p>
            <w:pPr>
              <w:spacing w:line="720" w:lineRule="auto"/>
              <w:jc w:val="center"/>
              <w:outlineLvl w:val="0"/>
              <w:rPr>
                <w:rFonts w:hint="default" w:eastAsia="仿宋_GB2312"/>
                <w:sz w:val="28"/>
                <w:szCs w:val="28"/>
                <w:lang w:val="en-US" w:eastAsia="zh-CN"/>
              </w:rPr>
            </w:pPr>
            <w:r>
              <w:rPr>
                <w:rFonts w:hint="eastAsia" w:eastAsia="仿宋_GB2312"/>
                <w:sz w:val="28"/>
                <w:szCs w:val="28"/>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5" w:type="dxa"/>
          <w:cantSplit/>
          <w:trHeight w:val="915" w:hRule="atLeast"/>
          <w:jc w:val="center"/>
        </w:trPr>
        <w:tc>
          <w:tcPr>
            <w:tcW w:w="2085" w:type="dxa"/>
            <w:noWrap w:val="0"/>
            <w:vAlign w:val="top"/>
          </w:tcPr>
          <w:p>
            <w:pPr>
              <w:spacing w:line="720" w:lineRule="auto"/>
              <w:jc w:val="center"/>
              <w:outlineLvl w:val="0"/>
              <w:rPr>
                <w:rFonts w:hint="default" w:eastAsia="仿宋_GB2312"/>
                <w:sz w:val="28"/>
                <w:szCs w:val="28"/>
                <w:lang w:val="en-US" w:eastAsia="zh-CN"/>
              </w:rPr>
            </w:pPr>
          </w:p>
        </w:tc>
        <w:tc>
          <w:tcPr>
            <w:tcW w:w="6425" w:type="dxa"/>
            <w:gridSpan w:val="2"/>
            <w:noWrap w:val="0"/>
            <w:vAlign w:val="top"/>
          </w:tcPr>
          <w:p>
            <w:pPr>
              <w:spacing w:line="720" w:lineRule="auto"/>
              <w:jc w:val="center"/>
              <w:outlineLvl w:val="0"/>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5" w:type="dxa"/>
          <w:cantSplit/>
          <w:trHeight w:val="915" w:hRule="atLeast"/>
          <w:jc w:val="center"/>
        </w:trPr>
        <w:tc>
          <w:tcPr>
            <w:tcW w:w="2085" w:type="dxa"/>
            <w:noWrap w:val="0"/>
            <w:vAlign w:val="top"/>
          </w:tcPr>
          <w:p>
            <w:pPr>
              <w:spacing w:line="720" w:lineRule="auto"/>
              <w:jc w:val="center"/>
              <w:outlineLvl w:val="0"/>
              <w:rPr>
                <w:rFonts w:hint="default" w:eastAsia="仿宋_GB2312"/>
                <w:sz w:val="28"/>
                <w:szCs w:val="28"/>
                <w:lang w:val="en-US" w:eastAsia="zh-CN"/>
              </w:rPr>
            </w:pPr>
          </w:p>
        </w:tc>
        <w:tc>
          <w:tcPr>
            <w:tcW w:w="6425" w:type="dxa"/>
            <w:gridSpan w:val="2"/>
            <w:noWrap w:val="0"/>
            <w:vAlign w:val="top"/>
          </w:tcPr>
          <w:p>
            <w:pPr>
              <w:spacing w:line="720" w:lineRule="auto"/>
              <w:jc w:val="center"/>
              <w:outlineLvl w:val="0"/>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75" w:type="dxa"/>
          <w:cantSplit/>
          <w:trHeight w:val="929" w:hRule="atLeast"/>
          <w:jc w:val="center"/>
        </w:trPr>
        <w:tc>
          <w:tcPr>
            <w:tcW w:w="2085" w:type="dxa"/>
            <w:noWrap w:val="0"/>
            <w:vAlign w:val="top"/>
          </w:tcPr>
          <w:p>
            <w:pPr>
              <w:spacing w:line="720" w:lineRule="auto"/>
              <w:jc w:val="center"/>
              <w:outlineLvl w:val="0"/>
              <w:rPr>
                <w:rFonts w:hint="default" w:eastAsia="仿宋_GB2312"/>
                <w:sz w:val="28"/>
                <w:szCs w:val="28"/>
                <w:lang w:val="en-US" w:eastAsia="zh-CN"/>
              </w:rPr>
            </w:pPr>
          </w:p>
        </w:tc>
        <w:tc>
          <w:tcPr>
            <w:tcW w:w="6425" w:type="dxa"/>
            <w:gridSpan w:val="2"/>
            <w:noWrap w:val="0"/>
            <w:vAlign w:val="top"/>
          </w:tcPr>
          <w:p>
            <w:pPr>
              <w:spacing w:line="720" w:lineRule="auto"/>
              <w:jc w:val="center"/>
              <w:outlineLvl w:val="0"/>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75" w:type="dxa"/>
          <w:cantSplit/>
          <w:trHeight w:val="836" w:hRule="atLeast"/>
          <w:jc w:val="center"/>
        </w:trPr>
        <w:tc>
          <w:tcPr>
            <w:tcW w:w="2085" w:type="dxa"/>
            <w:noWrap w:val="0"/>
            <w:vAlign w:val="top"/>
          </w:tcPr>
          <w:p>
            <w:pPr>
              <w:spacing w:line="720" w:lineRule="auto"/>
              <w:jc w:val="center"/>
              <w:outlineLvl w:val="0"/>
              <w:rPr>
                <w:rFonts w:hint="eastAsia" w:eastAsia="仿宋_GB2312"/>
                <w:szCs w:val="21"/>
              </w:rPr>
            </w:pPr>
          </w:p>
        </w:tc>
        <w:tc>
          <w:tcPr>
            <w:tcW w:w="6425" w:type="dxa"/>
            <w:gridSpan w:val="2"/>
            <w:noWrap w:val="0"/>
            <w:vAlign w:val="top"/>
          </w:tcPr>
          <w:p>
            <w:pPr>
              <w:spacing w:line="720" w:lineRule="auto"/>
              <w:jc w:val="center"/>
              <w:outlineLvl w:val="0"/>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75" w:type="dxa"/>
          <w:cantSplit/>
          <w:trHeight w:val="756" w:hRule="atLeast"/>
          <w:jc w:val="center"/>
        </w:trPr>
        <w:tc>
          <w:tcPr>
            <w:tcW w:w="2085" w:type="dxa"/>
            <w:noWrap w:val="0"/>
            <w:vAlign w:val="top"/>
          </w:tcPr>
          <w:p>
            <w:pPr>
              <w:spacing w:line="720" w:lineRule="auto"/>
              <w:jc w:val="center"/>
              <w:outlineLvl w:val="0"/>
              <w:rPr>
                <w:rFonts w:hint="eastAsia" w:eastAsia="仿宋_GB2312"/>
                <w:szCs w:val="21"/>
              </w:rPr>
            </w:pPr>
          </w:p>
        </w:tc>
        <w:tc>
          <w:tcPr>
            <w:tcW w:w="6425" w:type="dxa"/>
            <w:gridSpan w:val="2"/>
            <w:noWrap w:val="0"/>
            <w:vAlign w:val="top"/>
          </w:tcPr>
          <w:p>
            <w:pPr>
              <w:spacing w:line="720" w:lineRule="auto"/>
              <w:jc w:val="center"/>
              <w:outlineLvl w:val="0"/>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5" w:type="dxa"/>
          <w:trHeight w:val="1658" w:hRule="atLeast"/>
          <w:jc w:val="center"/>
        </w:trPr>
        <w:tc>
          <w:tcPr>
            <w:tcW w:w="8460" w:type="dxa"/>
            <w:gridSpan w:val="3"/>
            <w:noWrap w:val="0"/>
            <w:vAlign w:val="top"/>
          </w:tcPr>
          <w:p>
            <w:pPr>
              <w:rPr>
                <w:rFonts w:hint="eastAsia"/>
                <w:sz w:val="24"/>
              </w:rPr>
            </w:pPr>
            <w:r>
              <w:rPr>
                <w:rFonts w:hint="eastAsia"/>
                <w:sz w:val="24"/>
              </w:rPr>
              <w:t>一、</w:t>
            </w:r>
            <w:r>
              <w:rPr>
                <w:rFonts w:hint="eastAsia"/>
                <w:b/>
                <w:bCs/>
                <w:sz w:val="24"/>
              </w:rPr>
              <w:t>开题活动简况</w:t>
            </w:r>
            <w:r>
              <w:rPr>
                <w:rFonts w:hint="eastAsia"/>
                <w:sz w:val="24"/>
              </w:rPr>
              <w:t>（开题时间、地点、评议专家、参与人员等）</w:t>
            </w:r>
          </w:p>
          <w:p>
            <w:pPr>
              <w:rPr>
                <w:rFonts w:hint="eastAsia"/>
              </w:rPr>
            </w:pPr>
            <w:r>
              <w:rPr>
                <w:rFonts w:hint="eastAsia"/>
                <w:b/>
                <w:bCs/>
              </w:rPr>
              <w:t>开题时间：</w:t>
            </w:r>
            <w:r>
              <w:rPr>
                <w:rFonts w:hint="eastAsia"/>
              </w:rPr>
              <w:t>202</w:t>
            </w:r>
            <w:r>
              <w:rPr>
                <w:rFonts w:hint="eastAsia"/>
                <w:lang w:val="en-US" w:eastAsia="zh-CN"/>
              </w:rPr>
              <w:t>2</w:t>
            </w:r>
            <w:r>
              <w:rPr>
                <w:rFonts w:hint="eastAsia"/>
              </w:rPr>
              <w:t>年10月</w:t>
            </w:r>
          </w:p>
          <w:p>
            <w:pPr>
              <w:rPr>
                <w:rFonts w:hint="eastAsia"/>
              </w:rPr>
            </w:pPr>
            <w:r>
              <w:rPr>
                <w:rFonts w:hint="eastAsia"/>
                <w:b/>
                <w:bCs/>
              </w:rPr>
              <w:t>地    点：</w:t>
            </w:r>
            <w:r>
              <w:rPr>
                <w:rFonts w:hint="eastAsia"/>
              </w:rPr>
              <w:t>金坛</w:t>
            </w:r>
            <w:r>
              <w:rPr>
                <w:rFonts w:hint="eastAsia"/>
                <w:lang w:val="en-US" w:eastAsia="zh-CN"/>
              </w:rPr>
              <w:t>西城实验小学常胜分校</w:t>
            </w:r>
            <w:r>
              <w:rPr>
                <w:rFonts w:hint="eastAsia"/>
              </w:rPr>
              <w:t>（会议室）</w:t>
            </w:r>
          </w:p>
          <w:p>
            <w:pPr>
              <w:rPr>
                <w:rFonts w:hint="default" w:eastAsia="宋体"/>
                <w:lang w:val="en-US" w:eastAsia="zh-CN"/>
              </w:rPr>
            </w:pPr>
            <w:r>
              <w:rPr>
                <w:rFonts w:hint="eastAsia"/>
                <w:b/>
                <w:bCs/>
              </w:rPr>
              <w:t>评议专家：</w:t>
            </w:r>
            <w:r>
              <w:rPr>
                <w:rFonts w:hint="eastAsia"/>
                <w:lang w:val="en-US" w:eastAsia="zh-CN"/>
              </w:rPr>
              <w:t xml:space="preserve">卢静 </w:t>
            </w:r>
            <w:r>
              <w:rPr>
                <w:rFonts w:hint="eastAsia"/>
              </w:rPr>
              <w:t>、</w:t>
            </w:r>
            <w:r>
              <w:rPr>
                <w:rFonts w:hint="eastAsia"/>
                <w:lang w:val="en-US" w:eastAsia="zh-CN"/>
              </w:rPr>
              <w:t>沈峰、魏婷</w:t>
            </w:r>
          </w:p>
          <w:p>
            <w:pPr>
              <w:rPr>
                <w:rFonts w:hint="eastAsia"/>
              </w:rPr>
            </w:pPr>
            <w:r>
              <w:rPr>
                <w:rFonts w:hint="eastAsia"/>
              </w:rPr>
              <w:t>（本次课题邀请的是学校对课题研究有经验的老师，他们对本课题进行了严格的把脉，并提出了中肯而又切实可行的意见和建议，从某种高度引领和指导着本课题的顺利开展。）</w:t>
            </w:r>
          </w:p>
          <w:p>
            <w:pPr>
              <w:rPr>
                <w:rFonts w:hint="eastAsia"/>
                <w:lang w:val="en-US" w:eastAsia="zh-CN"/>
              </w:rPr>
            </w:pPr>
            <w:r>
              <w:rPr>
                <w:rFonts w:hint="eastAsia"/>
                <w:b/>
                <w:bCs/>
              </w:rPr>
              <w:t>参与人员：</w:t>
            </w:r>
            <w:r>
              <w:rPr>
                <w:rFonts w:hint="eastAsia"/>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90" w:hRule="atLeast"/>
          <w:jc w:val="center"/>
        </w:trPr>
        <w:tc>
          <w:tcPr>
            <w:tcW w:w="8460" w:type="dxa"/>
            <w:gridSpan w:val="3"/>
            <w:noWrap w:val="0"/>
            <w:vAlign w:val="top"/>
          </w:tcPr>
          <w:p>
            <w:pPr>
              <w:rPr>
                <w:rFonts w:hint="eastAsia"/>
              </w:rPr>
            </w:pPr>
            <w:r>
              <w:rPr>
                <w:rFonts w:hint="eastAsia"/>
                <w:sz w:val="24"/>
              </w:rPr>
              <w:t>二、</w:t>
            </w:r>
            <w:r>
              <w:rPr>
                <w:rFonts w:hint="eastAsia"/>
                <w:b/>
                <w:bCs/>
                <w:sz w:val="24"/>
              </w:rPr>
              <w:t>开题报告要点</w:t>
            </w:r>
            <w:r>
              <w:rPr>
                <w:rFonts w:hint="eastAsia"/>
                <w:sz w:val="24"/>
              </w:rPr>
              <w:t>（题目、目标、内容、方法、组织、分工、进度、经费分配、预期成果等，限5000字，可加页）</w:t>
            </w:r>
            <w:r>
              <w:rPr>
                <w:rFonts w:hint="eastAsia"/>
              </w:rPr>
              <w:t xml:space="preserve">                                                                              </w:t>
            </w:r>
          </w:p>
          <w:p>
            <w:pPr>
              <w:rPr>
                <w:rFonts w:hint="eastAsia"/>
                <w:sz w:val="24"/>
              </w:rPr>
            </w:pPr>
            <w:r>
              <w:rPr>
                <w:rFonts w:hint="eastAsia"/>
                <w:b/>
                <w:bCs/>
                <w:sz w:val="24"/>
              </w:rPr>
              <w:t>研究题目：</w:t>
            </w:r>
            <w:r>
              <w:rPr>
                <w:rStyle w:val="13"/>
                <w:rFonts w:hint="eastAsia" w:ascii="宋体" w:hAnsi="宋体" w:eastAsia="宋体"/>
                <w:sz w:val="24"/>
                <w:szCs w:val="24"/>
                <w:lang w:val="en-US" w:eastAsia="zh-CN"/>
              </w:rPr>
              <w:t>《低段小学生语文阅读积累能力培养的研究》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5" w:lineRule="atLeast"/>
              <w:ind w:firstLine="482" w:firstLineChars="200"/>
              <w:textAlignment w:val="auto"/>
              <w:rPr>
                <w:rStyle w:val="9"/>
                <w:rFonts w:hint="default" w:ascii="黑体" w:hAnsi="Calibri" w:eastAsia="黑体" w:cs="宋体"/>
                <w:lang w:val="en-US" w:eastAsia="zh-CN"/>
              </w:rPr>
            </w:pPr>
            <w:r>
              <w:rPr>
                <w:rStyle w:val="9"/>
                <w:rFonts w:hint="eastAsia" w:ascii="黑体" w:hAnsi="Calibri" w:eastAsia="黑体" w:cs="宋体"/>
                <w:lang w:val="en-US" w:eastAsia="zh-CN"/>
              </w:rPr>
              <w:t>一、课题研究的核心概念</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Style w:val="13"/>
                <w:rFonts w:hint="eastAsia" w:ascii="宋体" w:hAnsi="宋体" w:eastAsia="宋体"/>
                <w:sz w:val="24"/>
                <w:szCs w:val="24"/>
                <w:lang w:val="en-US" w:eastAsia="zh-CN"/>
              </w:rPr>
            </w:pPr>
            <w:r>
              <w:rPr>
                <w:rFonts w:hint="eastAsia" w:ascii="宋体" w:hAnsi="宋体"/>
                <w:szCs w:val="21"/>
              </w:rPr>
              <w:t xml:space="preserve"> </w:t>
            </w:r>
            <w:r>
              <w:rPr>
                <w:rStyle w:val="13"/>
                <w:rFonts w:hint="eastAsia" w:ascii="宋体" w:hAnsi="宋体" w:eastAsia="宋体"/>
                <w:sz w:val="24"/>
                <w:szCs w:val="24"/>
                <w:lang w:val="zh-CN" w:eastAsia="zh-CN"/>
              </w:rPr>
              <w:t>低段小学生</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Cs w:val="21"/>
              </w:rPr>
            </w:pPr>
            <w:r>
              <w:rPr>
                <w:rStyle w:val="13"/>
                <w:rFonts w:hint="eastAsia" w:ascii="宋体" w:hAnsi="宋体" w:eastAsia="宋体"/>
                <w:sz w:val="24"/>
                <w:szCs w:val="24"/>
                <w:lang w:val="zh-CN" w:eastAsia="zh-CN"/>
              </w:rPr>
              <w:t xml:space="preserve">低段小学生指的是九年义务教育中接受小学一年级和二年级正规学校教育的 </w:t>
            </w:r>
            <w:r>
              <w:rPr>
                <w:rStyle w:val="13"/>
                <w:rFonts w:hint="eastAsia" w:ascii="宋体" w:hAnsi="宋体" w:eastAsia="宋体"/>
                <w:sz w:val="24"/>
                <w:szCs w:val="24"/>
                <w:lang w:val="en-US" w:eastAsia="en-US"/>
              </w:rPr>
              <w:t>7-8</w:t>
            </w:r>
            <w:r>
              <w:rPr>
                <w:rStyle w:val="13"/>
                <w:rFonts w:hint="eastAsia" w:ascii="宋体" w:hAnsi="宋体" w:eastAsia="宋体"/>
                <w:sz w:val="24"/>
                <w:szCs w:val="24"/>
                <w:lang w:val="zh-CN" w:eastAsia="zh-CN"/>
              </w:rPr>
              <w:t>岁的适龄儿童。</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Style w:val="13"/>
                <w:rFonts w:hint="eastAsia" w:ascii="宋体" w:hAnsi="宋体" w:eastAsia="宋体"/>
                <w:sz w:val="24"/>
                <w:szCs w:val="24"/>
                <w:lang w:val="en-US" w:eastAsia="zh-CN"/>
              </w:rPr>
            </w:pPr>
            <w:r>
              <w:rPr>
                <w:rFonts w:hint="eastAsia" w:ascii="宋体" w:hAnsi="宋体"/>
                <w:szCs w:val="21"/>
              </w:rPr>
              <w:t xml:space="preserve"> </w:t>
            </w:r>
            <w:r>
              <w:rPr>
                <w:rStyle w:val="13"/>
                <w:rFonts w:hint="eastAsia" w:ascii="宋体" w:hAnsi="宋体" w:eastAsia="宋体"/>
                <w:sz w:val="24"/>
                <w:szCs w:val="24"/>
                <w:lang w:val="zh-CN" w:eastAsia="zh-CN"/>
              </w:rPr>
              <w:t>阅读</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zh-CN" w:eastAsia="zh-CN"/>
              </w:rPr>
              <w:t>阅读既是一种对文字信息进行感知和理解的比较复杂的认知过程，又是一种对文字进行交流、体验并产生情感共鸣的复杂的情感活动，还是一种对文字信息内化吸收并将外部语言转化为内部语言、转化为思维工具和表达工具、形成语言能力的语言实践活动。</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zh-CN" w:eastAsia="zh-CN"/>
              </w:rPr>
              <w:t>阅读能力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zh-CN" w:eastAsia="zh-CN"/>
              </w:rPr>
            </w:pPr>
            <w:r>
              <w:rPr>
                <w:rStyle w:val="13"/>
                <w:rFonts w:hint="eastAsia" w:ascii="宋体" w:hAnsi="宋体" w:eastAsia="宋体"/>
                <w:sz w:val="24"/>
                <w:szCs w:val="24"/>
                <w:lang w:val="zh-CN" w:eastAsia="zh-CN"/>
              </w:rPr>
              <w:t>阅读能力指的是学生在阅读实践活动中逐渐形成的对文本材料信息的感知、理解、筛选、提取、欣赏并且有所感悟的能力。阅读能力的获得与发展与人的认知水平的由低到高的发展联系紧密，阅读能力分为阅读积累能力、阅读理解能力、阅读欣赏能力、阅读分享能力以及阅读创造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zh-CN" w:eastAsia="zh-CN"/>
              </w:rPr>
            </w:pPr>
            <w:r>
              <w:rPr>
                <w:rStyle w:val="13"/>
                <w:rFonts w:hint="eastAsia" w:ascii="宋体" w:hAnsi="宋体" w:eastAsia="宋体"/>
                <w:sz w:val="24"/>
                <w:szCs w:val="24"/>
                <w:lang w:val="zh-CN" w:eastAsia="zh-CN"/>
              </w:rPr>
              <w:t>阅读积累能力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zh-CN" w:eastAsia="zh-CN"/>
              </w:rPr>
            </w:pPr>
            <w:r>
              <w:rPr>
                <w:rStyle w:val="13"/>
                <w:rFonts w:hint="eastAsia" w:ascii="宋体" w:hAnsi="宋体" w:eastAsia="宋体"/>
                <w:sz w:val="24"/>
                <w:szCs w:val="24"/>
                <w:lang w:val="zh-CN" w:eastAsia="zh-CN"/>
              </w:rPr>
              <w:t>阅读积累能力指的是阅读者在阅读过程中通过朗读、背诵、摘抄等记忆方法收集好词佳句、语文知识等有效信息的能力。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sz w:val="24"/>
              </w:rPr>
            </w:pPr>
            <w:r>
              <w:rPr>
                <w:rStyle w:val="13"/>
                <w:rFonts w:hint="eastAsia" w:ascii="宋体" w:hAnsi="宋体" w:eastAsia="宋体"/>
                <w:sz w:val="24"/>
                <w:szCs w:val="24"/>
                <w:lang w:val="en-US" w:eastAsia="zh-CN"/>
              </w:rPr>
              <w:t>低段小学生语文阅读积累能力培养的研究：我们围绕它进行样本实践探索和研究，还将就“阅读积累能力”一般理论问题进行初步的研究与建构。所以，这是一项兼涉理论与实践两个范畴而又以后者为主的研究课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5" w:lineRule="atLeast"/>
              <w:ind w:firstLine="482" w:firstLineChars="200"/>
              <w:textAlignment w:val="auto"/>
              <w:rPr>
                <w:rStyle w:val="9"/>
                <w:rFonts w:hint="eastAsia" w:ascii="黑体" w:hAnsi="Calibri" w:eastAsia="黑体" w:cs="宋体"/>
                <w:lang w:val="en-US" w:eastAsia="zh-CN"/>
              </w:rPr>
            </w:pPr>
            <w:r>
              <w:rPr>
                <w:rStyle w:val="9"/>
                <w:rFonts w:hint="eastAsia" w:ascii="黑体" w:hAnsi="Calibri" w:eastAsia="黑体" w:cs="宋体"/>
                <w:lang w:val="en-US" w:eastAsia="zh-CN"/>
              </w:rPr>
              <w:t>二、研究价值</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1.填补低段小学生语文阅读积累能力研究的不足。</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default" w:ascii="宋体" w:hAnsi="宋体" w:eastAsia="宋体"/>
                <w:sz w:val="24"/>
                <w:szCs w:val="24"/>
                <w:lang w:val="en-US" w:eastAsia="zh-CN"/>
              </w:rPr>
            </w:pPr>
            <w:r>
              <w:rPr>
                <w:rStyle w:val="13"/>
                <w:rFonts w:hint="eastAsia" w:ascii="宋体" w:hAnsi="宋体" w:eastAsia="宋体"/>
                <w:sz w:val="24"/>
                <w:szCs w:val="24"/>
                <w:lang w:val="en-US" w:eastAsia="zh-CN"/>
              </w:rPr>
              <w:t>《义务教育课程标准（2022年版）》，强调要细化培养要求，明确了语文课程文化自信、语言运用，通过本课题研究，能够填补目前小学生语文阅读积累能力研究的不足。</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2.适应小学生发展语文素养的需求。</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通过语文阅读积累能力的培养，拓展低段小学生语文阅读的广度，丰富了小学生的语言知识，更好地发展小学生的语文素养。</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3.提升教师语文教学的品质。</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课题是教师专业发展的有效载体，课堂教学提升到研究的高度后，教师必定会围绕研究主题并结合课堂教学进行必要的理论学习、调查研究、标样试验、个案跟踪，反思总结。伴随着一系列活动的开展，教师的专业素养得到提升、教学行为得到内化、各种能力得到发展。</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4.为更多学校汲取、借鉴和应用。</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有关“低段小学生语文阅读积累能力”的方法、策略、模式等方面探索形成的理论可以为更多学校汲取、借鉴和应用。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5" w:lineRule="atLeast"/>
              <w:ind w:firstLine="482" w:firstLineChars="200"/>
              <w:textAlignment w:val="auto"/>
              <w:rPr>
                <w:rFonts w:hint="eastAsia"/>
                <w:sz w:val="24"/>
              </w:rPr>
            </w:pPr>
            <w:r>
              <w:rPr>
                <w:rStyle w:val="9"/>
                <w:rFonts w:hint="eastAsia" w:ascii="黑体" w:hAnsi="Calibri" w:eastAsia="黑体" w:cs="宋体"/>
                <w:lang w:val="en-US" w:eastAsia="zh-CN"/>
              </w:rPr>
              <w:t>三、课题研究目标及内容</w:t>
            </w:r>
          </w:p>
          <w:p>
            <w:pPr>
              <w:ind w:firstLine="241" w:firstLineChars="100"/>
              <w:rPr>
                <w:rFonts w:hint="eastAsia"/>
                <w:b/>
                <w:bCs/>
                <w:sz w:val="24"/>
              </w:rPr>
            </w:pPr>
            <w:r>
              <w:rPr>
                <w:rFonts w:hint="eastAsia"/>
                <w:b/>
                <w:bCs/>
                <w:sz w:val="24"/>
                <w:lang w:eastAsia="zh-CN"/>
              </w:rPr>
              <w:t>（</w:t>
            </w:r>
            <w:r>
              <w:rPr>
                <w:rFonts w:hint="eastAsia"/>
                <w:b/>
                <w:bCs/>
                <w:sz w:val="24"/>
                <w:lang w:val="en-US" w:eastAsia="zh-CN"/>
              </w:rPr>
              <w:t>一</w:t>
            </w:r>
            <w:r>
              <w:rPr>
                <w:rFonts w:hint="eastAsia"/>
                <w:b/>
                <w:bCs/>
                <w:sz w:val="24"/>
                <w:lang w:eastAsia="zh-CN"/>
              </w:rPr>
              <w:t>）</w:t>
            </w:r>
            <w:r>
              <w:rPr>
                <w:rFonts w:hint="eastAsia"/>
                <w:b/>
                <w:bCs/>
                <w:sz w:val="24"/>
              </w:rPr>
              <w:t>研究目标</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1.培养学生“好读书、多读书、读好书、读整本书”阅读习惯与能力。</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2.明确阅读积累能力的要素，丰富阅读素养的内涵与功能。</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3.构建培养低段小学生语文阅读积累能力的方法、策略等。</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cs="宋体"/>
                <w:szCs w:val="21"/>
                <w:lang w:val="en-US" w:eastAsia="zh-CN"/>
              </w:rPr>
            </w:pPr>
            <w:r>
              <w:rPr>
                <w:rStyle w:val="13"/>
                <w:rFonts w:hint="eastAsia" w:ascii="宋体" w:hAnsi="宋体" w:eastAsia="宋体"/>
                <w:sz w:val="24"/>
                <w:szCs w:val="24"/>
                <w:lang w:val="en-US" w:eastAsia="zh-CN"/>
              </w:rPr>
              <w:t>4.积累低段小学生语文阅读积累能力提升的案例研究集。</w:t>
            </w:r>
          </w:p>
          <w:p>
            <w:pPr>
              <w:spacing w:line="480" w:lineRule="exact"/>
              <w:ind w:right="-107" w:rightChars="-51"/>
              <w:rPr>
                <w:rFonts w:hint="eastAsia" w:ascii="新宋体" w:hAnsi="新宋体" w:eastAsia="新宋体"/>
                <w:b/>
                <w:bCs/>
                <w:sz w:val="24"/>
              </w:rPr>
            </w:pPr>
            <w:r>
              <w:rPr>
                <w:rFonts w:hint="eastAsia" w:ascii="新宋体" w:hAnsi="新宋体" w:eastAsia="新宋体"/>
                <w:b/>
                <w:bCs/>
                <w:sz w:val="24"/>
                <w:lang w:eastAsia="zh-CN"/>
              </w:rPr>
              <w:t>（</w:t>
            </w:r>
            <w:r>
              <w:rPr>
                <w:rFonts w:hint="eastAsia" w:ascii="新宋体" w:hAnsi="新宋体" w:eastAsia="新宋体"/>
                <w:b/>
                <w:bCs/>
                <w:sz w:val="24"/>
                <w:lang w:val="en-US" w:eastAsia="zh-CN"/>
              </w:rPr>
              <w:t>二</w:t>
            </w:r>
            <w:r>
              <w:rPr>
                <w:rFonts w:hint="eastAsia" w:ascii="新宋体" w:hAnsi="新宋体" w:eastAsia="新宋体"/>
                <w:b/>
                <w:bCs/>
                <w:sz w:val="24"/>
                <w:lang w:eastAsia="zh-CN"/>
              </w:rPr>
              <w:t>）</w:t>
            </w:r>
            <w:r>
              <w:rPr>
                <w:rFonts w:hint="eastAsia" w:ascii="新宋体" w:hAnsi="新宋体" w:eastAsia="新宋体"/>
                <w:b/>
                <w:bCs/>
                <w:sz w:val="24"/>
              </w:rPr>
              <w:t>研究内容：</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Style w:val="13"/>
                <w:rFonts w:hint="eastAsia" w:ascii="宋体" w:hAnsi="宋体" w:eastAsia="宋体"/>
                <w:sz w:val="24"/>
                <w:szCs w:val="24"/>
                <w:lang w:val="en-US" w:eastAsia="zh-CN"/>
              </w:rPr>
            </w:pPr>
            <w:r>
              <w:rPr>
                <w:rFonts w:hint="eastAsia" w:ascii="宋体" w:hAnsi="宋体"/>
                <w:szCs w:val="21"/>
              </w:rPr>
              <w:t xml:space="preserve"> </w:t>
            </w:r>
            <w:r>
              <w:rPr>
                <w:rStyle w:val="13"/>
                <w:rFonts w:hint="eastAsia" w:ascii="宋体" w:hAnsi="宋体" w:eastAsia="宋体"/>
                <w:sz w:val="24"/>
                <w:szCs w:val="24"/>
                <w:lang w:val="en-US" w:eastAsia="zh-CN"/>
              </w:rPr>
              <w:t>1.低段小学生语文阅读积累能力文献研究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zh-CN" w:eastAsia="zh-CN"/>
              </w:rPr>
              <w:t>查阅和梳理国内外相关的学术研究文献，做详细的文献综述，明确</w:t>
            </w:r>
            <w:r>
              <w:rPr>
                <w:rStyle w:val="13"/>
                <w:rFonts w:hint="eastAsia" w:ascii="宋体" w:hAnsi="宋体" w:eastAsia="宋体"/>
                <w:sz w:val="24"/>
                <w:szCs w:val="24"/>
                <w:lang w:val="en-US" w:eastAsia="zh-CN"/>
              </w:rPr>
              <w:t>本课题的</w:t>
            </w:r>
            <w:r>
              <w:rPr>
                <w:rStyle w:val="13"/>
                <w:rFonts w:hint="eastAsia" w:ascii="宋体" w:hAnsi="宋体" w:eastAsia="宋体"/>
                <w:sz w:val="24"/>
                <w:szCs w:val="24"/>
                <w:lang w:val="zh-CN" w:eastAsia="zh-CN"/>
              </w:rPr>
              <w:t>研</w:t>
            </w:r>
            <w:r>
              <w:rPr>
                <w:rStyle w:val="13"/>
                <w:rFonts w:hint="eastAsia" w:ascii="宋体" w:hAnsi="宋体" w:eastAsia="宋体"/>
                <w:sz w:val="24"/>
                <w:szCs w:val="24"/>
                <w:lang w:val="en-US" w:eastAsia="zh-CN"/>
              </w:rPr>
              <w:t>究</w:t>
            </w:r>
            <w:r>
              <w:rPr>
                <w:rStyle w:val="13"/>
                <w:rFonts w:hint="eastAsia" w:ascii="宋体" w:hAnsi="宋体" w:eastAsia="宋体"/>
                <w:sz w:val="24"/>
                <w:szCs w:val="24"/>
                <w:lang w:val="zh-CN" w:eastAsia="zh-CN"/>
              </w:rPr>
              <w:t>依据、研究思路和研</w:t>
            </w:r>
            <w:r>
              <w:rPr>
                <w:rStyle w:val="13"/>
                <w:rFonts w:hint="eastAsia" w:ascii="宋体" w:hAnsi="宋体" w:eastAsia="宋体"/>
                <w:sz w:val="24"/>
                <w:szCs w:val="24"/>
                <w:lang w:val="en-US" w:eastAsia="zh-CN"/>
              </w:rPr>
              <w:t>究</w:t>
            </w:r>
            <w:r>
              <w:rPr>
                <w:rStyle w:val="13"/>
                <w:rFonts w:hint="eastAsia" w:ascii="宋体" w:hAnsi="宋体" w:eastAsia="宋体"/>
                <w:sz w:val="24"/>
                <w:szCs w:val="24"/>
                <w:lang w:val="zh-CN" w:eastAsia="zh-CN"/>
              </w:rPr>
              <w:t>方法等。</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2.低段小学生语文阅读积累能力构成要素研究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13"/>
                <w:rFonts w:hint="default" w:ascii="宋体" w:hAnsi="宋体" w:eastAsia="宋体"/>
                <w:sz w:val="24"/>
                <w:szCs w:val="24"/>
                <w:lang w:val="en-US" w:eastAsia="zh-CN"/>
              </w:rPr>
            </w:pPr>
            <w:r>
              <w:rPr>
                <w:rStyle w:val="13"/>
                <w:rFonts w:hint="eastAsia" w:ascii="宋体" w:hAnsi="宋体" w:eastAsia="宋体"/>
                <w:sz w:val="24"/>
                <w:szCs w:val="24"/>
                <w:lang w:val="en-US" w:eastAsia="zh-CN"/>
              </w:rPr>
              <w:t>从</w:t>
            </w:r>
            <w:r>
              <w:rPr>
                <w:rStyle w:val="13"/>
                <w:rFonts w:hint="eastAsia" w:ascii="宋体" w:hAnsi="宋体" w:eastAsia="宋体"/>
                <w:sz w:val="24"/>
                <w:szCs w:val="24"/>
                <w:lang w:val="zh-CN" w:eastAsia="zh-CN"/>
              </w:rPr>
              <w:t>朗读能力、背诵能力和抄写能力</w:t>
            </w:r>
            <w:r>
              <w:rPr>
                <w:rStyle w:val="13"/>
                <w:rFonts w:hint="eastAsia" w:ascii="宋体" w:hAnsi="宋体" w:eastAsia="宋体"/>
                <w:sz w:val="24"/>
                <w:szCs w:val="24"/>
                <w:lang w:val="en-US" w:eastAsia="zh-CN"/>
              </w:rPr>
              <w:t>等三方面对低段小学生语文</w:t>
            </w:r>
            <w:r>
              <w:rPr>
                <w:rStyle w:val="13"/>
                <w:rFonts w:hint="eastAsia" w:ascii="宋体" w:hAnsi="宋体" w:eastAsia="宋体"/>
                <w:sz w:val="24"/>
                <w:szCs w:val="24"/>
                <w:lang w:val="zh-CN" w:eastAsia="zh-CN"/>
              </w:rPr>
              <w:t>阅读积累能力</w:t>
            </w:r>
            <w:r>
              <w:rPr>
                <w:rStyle w:val="13"/>
                <w:rFonts w:hint="eastAsia" w:ascii="宋体" w:hAnsi="宋体" w:eastAsia="宋体"/>
                <w:sz w:val="24"/>
                <w:szCs w:val="24"/>
                <w:lang w:val="en-US" w:eastAsia="zh-CN"/>
              </w:rPr>
              <w:t>构成要素进行研究。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3.低段小学语文教材阅读积累要求的研究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zh-CN" w:eastAsia="zh-CN"/>
              </w:rPr>
              <w:t>梳理小学低段语文教材课后的阅读积累练习，统计教材对低段小学生阅读积累的具体要求。</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4.低段小学生语文阅读积累特征的研究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13"/>
                <w:rFonts w:hint="default" w:ascii="宋体" w:hAnsi="宋体" w:eastAsia="宋体"/>
                <w:sz w:val="24"/>
                <w:szCs w:val="24"/>
                <w:lang w:val="en-US" w:eastAsia="zh-CN"/>
              </w:rPr>
            </w:pPr>
            <w:r>
              <w:rPr>
                <w:rStyle w:val="13"/>
                <w:rFonts w:hint="eastAsia" w:ascii="宋体" w:hAnsi="宋体" w:eastAsia="宋体"/>
                <w:sz w:val="24"/>
                <w:szCs w:val="24"/>
                <w:lang w:val="en-US" w:eastAsia="zh-CN"/>
              </w:rPr>
              <w:t>低段小学生认知（感知、注意、记忆、思维和想像力等）发展特征的研究、低段小学生语言（口头言语和书面言语）发展特征的研究、小学生阅读积累特征（以教师为主的向师性和以学生为主体的相对独立性）的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5.低段小学生阅读积累能力培养方法的研究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13"/>
                <w:rFonts w:hint="default" w:ascii="宋体" w:hAnsi="宋体" w:eastAsia="宋体"/>
                <w:sz w:val="24"/>
                <w:szCs w:val="24"/>
                <w:lang w:val="en-US" w:eastAsia="zh-CN"/>
              </w:rPr>
            </w:pPr>
            <w:r>
              <w:rPr>
                <w:rStyle w:val="13"/>
                <w:rFonts w:hint="eastAsia" w:ascii="宋体" w:hAnsi="宋体" w:eastAsia="宋体"/>
                <w:sz w:val="24"/>
                <w:szCs w:val="24"/>
                <w:lang w:val="en-US" w:eastAsia="zh-CN"/>
              </w:rPr>
              <w:t>从低段小学生</w:t>
            </w:r>
            <w:r>
              <w:rPr>
                <w:rStyle w:val="13"/>
                <w:rFonts w:hint="eastAsia" w:ascii="宋体" w:hAnsi="宋体" w:eastAsia="宋体"/>
                <w:sz w:val="24"/>
                <w:szCs w:val="24"/>
                <w:lang w:val="zh-CN" w:eastAsia="zh-CN"/>
              </w:rPr>
              <w:t>朗读</w:t>
            </w:r>
            <w:r>
              <w:rPr>
                <w:rStyle w:val="13"/>
                <w:rFonts w:hint="eastAsia" w:ascii="宋体" w:hAnsi="宋体" w:eastAsia="宋体"/>
                <w:sz w:val="24"/>
                <w:szCs w:val="24"/>
                <w:lang w:val="en-US" w:eastAsia="zh-CN"/>
              </w:rPr>
              <w:t>能力（课堂与课外）、低段小学生</w:t>
            </w:r>
            <w:r>
              <w:rPr>
                <w:rStyle w:val="13"/>
                <w:rFonts w:hint="eastAsia" w:ascii="宋体" w:hAnsi="宋体" w:eastAsia="宋体"/>
                <w:sz w:val="24"/>
                <w:szCs w:val="24"/>
                <w:lang w:val="zh-CN" w:eastAsia="zh-CN"/>
              </w:rPr>
              <w:t>背诵</w:t>
            </w:r>
            <w:r>
              <w:rPr>
                <w:rStyle w:val="13"/>
                <w:rFonts w:hint="eastAsia" w:ascii="宋体" w:hAnsi="宋体" w:eastAsia="宋体"/>
                <w:sz w:val="24"/>
                <w:szCs w:val="24"/>
                <w:lang w:val="en-US" w:eastAsia="zh-CN"/>
              </w:rPr>
              <w:t>能力（课堂与课外）和低段小学生</w:t>
            </w:r>
            <w:r>
              <w:rPr>
                <w:rStyle w:val="13"/>
                <w:rFonts w:hint="eastAsia" w:ascii="宋体" w:hAnsi="宋体" w:eastAsia="宋体"/>
                <w:sz w:val="24"/>
                <w:szCs w:val="24"/>
                <w:lang w:val="zh-CN" w:eastAsia="zh-CN"/>
              </w:rPr>
              <w:t>抄写</w:t>
            </w:r>
            <w:r>
              <w:rPr>
                <w:rStyle w:val="13"/>
                <w:rFonts w:hint="eastAsia" w:ascii="宋体" w:hAnsi="宋体" w:eastAsia="宋体"/>
                <w:sz w:val="24"/>
                <w:szCs w:val="24"/>
                <w:lang w:val="en-US" w:eastAsia="zh-CN"/>
              </w:rPr>
              <w:t>能力（课堂与课外）</w:t>
            </w:r>
            <w:r>
              <w:rPr>
                <w:rStyle w:val="13"/>
                <w:rFonts w:hint="eastAsia" w:ascii="宋体" w:hAnsi="宋体" w:eastAsia="宋体"/>
                <w:sz w:val="24"/>
                <w:szCs w:val="24"/>
                <w:lang w:val="zh-CN" w:eastAsia="zh-CN"/>
              </w:rPr>
              <w:t>三个方面</w:t>
            </w:r>
            <w:r>
              <w:rPr>
                <w:rStyle w:val="13"/>
                <w:rFonts w:hint="eastAsia" w:ascii="宋体" w:hAnsi="宋体" w:eastAsia="宋体"/>
                <w:sz w:val="24"/>
                <w:szCs w:val="24"/>
                <w:lang w:val="en-US" w:eastAsia="zh-CN"/>
              </w:rPr>
              <w:t>进行研究。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6.低段小学生阅读积累能力培养案例的研究</w:t>
            </w:r>
          </w:p>
          <w:p>
            <w:pPr>
              <w:spacing w:line="480" w:lineRule="exact"/>
              <w:ind w:right="-107" w:rightChars="-51"/>
              <w:rPr>
                <w:rFonts w:hint="eastAsia" w:ascii="新宋体" w:hAnsi="新宋体" w:eastAsia="新宋体"/>
                <w:b/>
                <w:bCs/>
                <w:sz w:val="24"/>
              </w:rPr>
            </w:pPr>
            <w:r>
              <w:rPr>
                <w:rStyle w:val="13"/>
                <w:rFonts w:hint="eastAsia" w:ascii="宋体" w:hAnsi="宋体" w:eastAsia="宋体"/>
                <w:sz w:val="24"/>
                <w:szCs w:val="24"/>
                <w:lang w:val="en-US" w:eastAsia="zh-CN"/>
              </w:rPr>
              <w:t>教师朗读示范、分角色朗读教学片断、配乐朗读教学、表演式朗读等案例研究。</w:t>
            </w:r>
          </w:p>
          <w:p>
            <w:pPr>
              <w:spacing w:line="480" w:lineRule="exact"/>
              <w:ind w:right="-107" w:rightChars="-51" w:firstLine="482" w:firstLineChars="200"/>
              <w:rPr>
                <w:rFonts w:ascii="新宋体" w:hAnsi="新宋体" w:eastAsia="新宋体"/>
                <w:b/>
                <w:bCs/>
                <w:sz w:val="24"/>
              </w:rPr>
            </w:pPr>
            <w:r>
              <w:rPr>
                <w:rFonts w:hint="eastAsia" w:ascii="新宋体" w:hAnsi="新宋体" w:eastAsia="新宋体"/>
                <w:b/>
                <w:bCs/>
                <w:sz w:val="24"/>
                <w:lang w:val="en-US" w:eastAsia="zh-CN"/>
              </w:rPr>
              <w:t>四、</w:t>
            </w:r>
            <w:r>
              <w:rPr>
                <w:rFonts w:hint="eastAsia" w:ascii="新宋体" w:hAnsi="新宋体" w:eastAsia="新宋体"/>
                <w:b/>
                <w:bCs/>
                <w:sz w:val="24"/>
              </w:rPr>
              <w:t>研究方法：</w:t>
            </w:r>
          </w:p>
          <w:p>
            <w:pPr>
              <w:spacing w:line="360" w:lineRule="exact"/>
              <w:ind w:right="-107" w:rightChars="-51" w:firstLine="480" w:firstLineChars="200"/>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1.</w:t>
            </w:r>
            <w:r>
              <w:rPr>
                <w:rStyle w:val="13"/>
                <w:rFonts w:hint="eastAsia" w:ascii="宋体" w:hAnsi="宋体" w:eastAsia="宋体"/>
                <w:sz w:val="24"/>
                <w:szCs w:val="24"/>
                <w:lang w:val="zh-CN" w:eastAsia="zh-CN"/>
              </w:rPr>
              <w:t>文献研究法</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zh-CN" w:eastAsia="zh-CN"/>
              </w:rPr>
            </w:pPr>
            <w:r>
              <w:rPr>
                <w:rStyle w:val="13"/>
                <w:rFonts w:hint="eastAsia" w:ascii="宋体" w:hAnsi="宋体" w:eastAsia="宋体"/>
                <w:sz w:val="24"/>
                <w:szCs w:val="24"/>
                <w:lang w:val="zh-CN" w:eastAsia="zh-CN"/>
              </w:rPr>
              <w:t>搜集整理并认真研读有关阅读积累能力方面的中外文献资料，《义务教育语文课程标准》关于“阅读积累”的教学建议和评价原则，作为</w:t>
            </w:r>
            <w:r>
              <w:rPr>
                <w:rStyle w:val="13"/>
                <w:rFonts w:hint="eastAsia" w:ascii="宋体" w:hAnsi="宋体" w:eastAsia="宋体"/>
                <w:sz w:val="24"/>
                <w:szCs w:val="24"/>
                <w:lang w:val="en-US" w:eastAsia="zh-CN"/>
              </w:rPr>
              <w:t>本课题</w:t>
            </w:r>
            <w:r>
              <w:rPr>
                <w:rStyle w:val="13"/>
                <w:rFonts w:hint="eastAsia" w:ascii="宋体" w:hAnsi="宋体" w:eastAsia="宋体"/>
                <w:sz w:val="24"/>
                <w:szCs w:val="24"/>
                <w:lang w:val="zh-CN" w:eastAsia="zh-CN"/>
              </w:rPr>
              <w:t>立足点，同时研究分析人教版小学语文教材知识系统的呈现特征和积累素材的呈现特征，结合低段小学生认知水平层级正确培养低段小学生的阅读积累能力。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zh-CN" w:eastAsia="zh-CN"/>
              </w:rPr>
            </w:pPr>
            <w:r>
              <w:rPr>
                <w:rStyle w:val="13"/>
                <w:rFonts w:hint="eastAsia" w:ascii="宋体" w:hAnsi="宋体" w:eastAsia="宋体"/>
                <w:sz w:val="24"/>
                <w:szCs w:val="24"/>
                <w:lang w:val="en-US" w:eastAsia="zh-CN"/>
              </w:rPr>
              <w:t>2.行动研究法。立足课堂，坚持理论联系实际，边学习、边探究、边反思。定期开展研究沙龙，不断总结经验，不断修正和调控研究进程。设计、组织、开展各种活动，让学生在实践中体验，在体验中内化，在内化的过程中提高阅读积累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3.</w:t>
            </w:r>
            <w:r>
              <w:rPr>
                <w:rStyle w:val="13"/>
                <w:rFonts w:hint="eastAsia" w:ascii="宋体" w:hAnsi="宋体" w:eastAsia="宋体"/>
                <w:sz w:val="24"/>
                <w:szCs w:val="24"/>
                <w:lang w:val="zh-CN" w:eastAsia="zh-CN"/>
              </w:rPr>
              <w:t>案例研究法</w:t>
            </w:r>
          </w:p>
          <w:p>
            <w:pPr>
              <w:spacing w:line="480" w:lineRule="exact"/>
              <w:ind w:right="-107" w:rightChars="-51"/>
              <w:rPr>
                <w:rStyle w:val="13"/>
                <w:rFonts w:hint="eastAsia" w:ascii="宋体" w:hAnsi="宋体" w:eastAsia="宋体"/>
                <w:sz w:val="24"/>
                <w:szCs w:val="24"/>
                <w:lang w:val="zh-CN" w:eastAsia="zh-CN"/>
              </w:rPr>
            </w:pPr>
            <w:r>
              <w:rPr>
                <w:rStyle w:val="13"/>
                <w:rFonts w:hint="eastAsia" w:ascii="宋体" w:hAnsi="宋体" w:eastAsia="宋体"/>
                <w:sz w:val="24"/>
                <w:szCs w:val="24"/>
                <w:lang w:val="zh-CN" w:eastAsia="zh-CN"/>
              </w:rPr>
              <w:t>通过具体的教学案例观察和论证低段小学生的认知水平发展状况，包括认知特征、认知表现以及探讨低段小学生对认知表现标准。其次，通过实际的教学案例分析和开发语文阅读积累能力培养的有效途径。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5" w:lineRule="atLeast"/>
              <w:ind w:firstLine="482" w:firstLineChars="200"/>
              <w:textAlignment w:val="auto"/>
              <w:rPr>
                <w:rFonts w:hint="default"/>
                <w:sz w:val="24"/>
                <w:lang w:val="en-US"/>
              </w:rPr>
            </w:pPr>
            <w:r>
              <w:rPr>
                <w:rStyle w:val="9"/>
                <w:rFonts w:hint="eastAsia" w:ascii="黑体" w:hAnsi="Calibri" w:eastAsia="黑体" w:cs="宋体"/>
                <w:lang w:val="en-US" w:eastAsia="zh-CN"/>
              </w:rPr>
              <w:t>五、研究的组织措施及过程</w:t>
            </w:r>
          </w:p>
          <w:p>
            <w:pPr>
              <w:spacing w:line="480" w:lineRule="exact"/>
              <w:ind w:right="-107" w:rightChars="-51"/>
              <w:rPr>
                <w:rStyle w:val="13"/>
                <w:rFonts w:hint="default" w:ascii="宋体" w:hAnsi="宋体" w:eastAsia="宋体"/>
                <w:sz w:val="24"/>
                <w:szCs w:val="24"/>
                <w:lang w:val="en-US" w:eastAsia="zh-CN"/>
              </w:rPr>
            </w:pPr>
            <w:r>
              <w:rPr>
                <w:rStyle w:val="13"/>
                <w:rFonts w:hint="eastAsia" w:ascii="宋体" w:hAnsi="宋体" w:eastAsia="宋体"/>
                <w:sz w:val="24"/>
                <w:szCs w:val="24"/>
                <w:lang w:val="zh-CN" w:eastAsia="zh-CN"/>
              </w:rPr>
              <w:t xml:space="preserve"> </w:t>
            </w:r>
            <w:r>
              <w:rPr>
                <w:rStyle w:val="13"/>
                <w:rFonts w:hint="eastAsia" w:ascii="宋体" w:hAnsi="宋体"/>
                <w:sz w:val="24"/>
                <w:szCs w:val="24"/>
                <w:lang w:val="en-US" w:eastAsia="zh-CN"/>
              </w:rPr>
              <w:t xml:space="preserve">  </w:t>
            </w:r>
            <w:r>
              <w:rPr>
                <w:rStyle w:val="13"/>
                <w:rFonts w:hint="eastAsia" w:ascii="宋体" w:hAnsi="宋体"/>
                <w:sz w:val="24"/>
                <w:szCs w:val="24"/>
                <w:lang w:val="zh-CN" w:eastAsia="zh-CN"/>
              </w:rPr>
              <w:t>（</w:t>
            </w:r>
            <w:r>
              <w:rPr>
                <w:rStyle w:val="13"/>
                <w:rFonts w:hint="eastAsia" w:ascii="宋体" w:hAnsi="宋体"/>
                <w:sz w:val="24"/>
                <w:szCs w:val="24"/>
                <w:lang w:val="en-US" w:eastAsia="zh-CN"/>
              </w:rPr>
              <w:t>一</w:t>
            </w:r>
            <w:r>
              <w:rPr>
                <w:rStyle w:val="13"/>
                <w:rFonts w:hint="eastAsia" w:ascii="宋体" w:hAnsi="宋体"/>
                <w:sz w:val="24"/>
                <w:szCs w:val="24"/>
                <w:lang w:val="zh-CN" w:eastAsia="zh-CN"/>
              </w:rPr>
              <w:t>）</w:t>
            </w:r>
            <w:r>
              <w:rPr>
                <w:rStyle w:val="13"/>
                <w:rFonts w:hint="eastAsia" w:ascii="宋体" w:hAnsi="宋体"/>
                <w:sz w:val="24"/>
                <w:szCs w:val="24"/>
                <w:lang w:val="en-US" w:eastAsia="zh-CN"/>
              </w:rPr>
              <w:t>措施</w:t>
            </w:r>
          </w:p>
          <w:p>
            <w:pPr>
              <w:spacing w:line="480" w:lineRule="exact"/>
              <w:ind w:right="-107" w:rightChars="-51" w:firstLine="480" w:firstLineChars="200"/>
              <w:rPr>
                <w:rStyle w:val="13"/>
                <w:rFonts w:hint="eastAsia" w:ascii="宋体" w:hAnsi="宋体" w:eastAsia="宋体"/>
                <w:sz w:val="24"/>
                <w:szCs w:val="24"/>
                <w:lang w:val="zh-CN" w:eastAsia="zh-CN"/>
              </w:rPr>
            </w:pPr>
            <w:r>
              <w:rPr>
                <w:rStyle w:val="13"/>
                <w:rFonts w:hint="eastAsia" w:ascii="宋体" w:hAnsi="宋体" w:eastAsia="宋体"/>
                <w:sz w:val="24"/>
                <w:szCs w:val="24"/>
                <w:lang w:val="zh-CN" w:eastAsia="zh-CN"/>
              </w:rPr>
              <w:t>1.成立课题组，组织、管理好研究队伍，制定好研究实验方案，并对方案的实施进行调控，及时总结研究成果，确保课题研究正确、有效地开展。</w:t>
            </w:r>
          </w:p>
          <w:p>
            <w:pPr>
              <w:spacing w:line="480" w:lineRule="exact"/>
              <w:ind w:right="-107" w:rightChars="-51" w:firstLine="480" w:firstLineChars="200"/>
              <w:rPr>
                <w:rStyle w:val="13"/>
                <w:rFonts w:hint="eastAsia" w:ascii="宋体" w:hAnsi="宋体" w:eastAsia="宋体"/>
                <w:sz w:val="24"/>
                <w:szCs w:val="24"/>
                <w:lang w:val="zh-CN" w:eastAsia="zh-CN"/>
              </w:rPr>
            </w:pPr>
            <w:r>
              <w:rPr>
                <w:rStyle w:val="13"/>
                <w:rFonts w:hint="eastAsia" w:ascii="宋体" w:hAnsi="宋体" w:eastAsia="宋体"/>
                <w:sz w:val="24"/>
                <w:szCs w:val="24"/>
                <w:lang w:val="zh-CN" w:eastAsia="zh-CN"/>
              </w:rPr>
              <w:t>2.以</w:t>
            </w:r>
            <w:r>
              <w:rPr>
                <w:rStyle w:val="13"/>
                <w:rFonts w:hint="eastAsia" w:ascii="宋体" w:hAnsi="宋体" w:eastAsia="宋体"/>
                <w:sz w:val="24"/>
                <w:szCs w:val="24"/>
                <w:lang w:val="en-US" w:eastAsia="zh-CN"/>
              </w:rPr>
              <w:t>新课程理念</w:t>
            </w:r>
            <w:r>
              <w:rPr>
                <w:rStyle w:val="13"/>
                <w:rFonts w:hint="eastAsia" w:ascii="宋体" w:hAnsi="宋体" w:eastAsia="宋体"/>
                <w:sz w:val="24"/>
                <w:szCs w:val="24"/>
                <w:lang w:val="zh-CN" w:eastAsia="zh-CN"/>
              </w:rPr>
              <w:t>为指导，不断提高教师的</w:t>
            </w:r>
            <w:r>
              <w:rPr>
                <w:rStyle w:val="13"/>
                <w:rFonts w:hint="eastAsia" w:ascii="宋体" w:hAnsi="宋体" w:eastAsia="宋体"/>
                <w:sz w:val="24"/>
                <w:szCs w:val="24"/>
                <w:lang w:val="en-US" w:eastAsia="zh-CN"/>
              </w:rPr>
              <w:t>教科研</w:t>
            </w:r>
            <w:r>
              <w:rPr>
                <w:rStyle w:val="13"/>
                <w:rFonts w:hint="eastAsia" w:ascii="宋体" w:hAnsi="宋体" w:eastAsia="宋体"/>
                <w:sz w:val="24"/>
                <w:szCs w:val="24"/>
                <w:lang w:val="zh-CN" w:eastAsia="zh-CN"/>
              </w:rPr>
              <w:t>水平。</w:t>
            </w:r>
          </w:p>
          <w:p>
            <w:pPr>
              <w:spacing w:line="480" w:lineRule="exact"/>
              <w:ind w:right="-107" w:rightChars="-51"/>
              <w:rPr>
                <w:rStyle w:val="13"/>
                <w:rFonts w:hint="eastAsia" w:ascii="宋体" w:hAnsi="宋体" w:eastAsia="宋体"/>
                <w:sz w:val="24"/>
                <w:szCs w:val="24"/>
                <w:lang w:val="zh-CN" w:eastAsia="zh-CN"/>
              </w:rPr>
            </w:pPr>
            <w:r>
              <w:rPr>
                <w:rStyle w:val="13"/>
                <w:rFonts w:hint="eastAsia" w:ascii="宋体" w:hAnsi="宋体" w:eastAsia="宋体"/>
                <w:sz w:val="24"/>
                <w:szCs w:val="24"/>
                <w:lang w:val="zh-CN" w:eastAsia="zh-CN"/>
              </w:rPr>
              <w:t>定期学习有关的教育理论，了解已有相关成果，提高教师的理论水平。采用校内自学互学、参与德育课程观摩、组内案例探讨等多种形式，提升教师的实际操作水平。积极撰写论文，将理论与实践相结合。</w:t>
            </w:r>
          </w:p>
          <w:p>
            <w:pPr>
              <w:spacing w:line="480" w:lineRule="exact"/>
              <w:ind w:right="-107" w:rightChars="-51" w:firstLine="480" w:firstLineChars="200"/>
              <w:rPr>
                <w:rStyle w:val="13"/>
                <w:rFonts w:hint="eastAsia" w:ascii="宋体" w:hAnsi="宋体" w:eastAsia="宋体"/>
                <w:sz w:val="24"/>
                <w:szCs w:val="24"/>
                <w:lang w:val="zh-CN" w:eastAsia="zh-CN"/>
              </w:rPr>
            </w:pPr>
            <w:r>
              <w:rPr>
                <w:rStyle w:val="13"/>
                <w:rFonts w:hint="eastAsia" w:ascii="宋体" w:hAnsi="宋体" w:eastAsia="宋体"/>
                <w:sz w:val="24"/>
                <w:szCs w:val="24"/>
                <w:lang w:val="zh-CN" w:eastAsia="zh-CN"/>
              </w:rPr>
              <w:t>3.加强课题研究，让课题研究深入建设。</w:t>
            </w:r>
          </w:p>
          <w:p>
            <w:pPr>
              <w:spacing w:line="480" w:lineRule="exact"/>
              <w:ind w:right="-107" w:rightChars="-51"/>
              <w:rPr>
                <w:rStyle w:val="13"/>
                <w:rFonts w:hint="eastAsia" w:ascii="宋体" w:hAnsi="宋体" w:eastAsia="宋体"/>
                <w:sz w:val="24"/>
                <w:szCs w:val="24"/>
                <w:lang w:val="zh-CN" w:eastAsia="zh-CN"/>
              </w:rPr>
            </w:pPr>
            <w:r>
              <w:rPr>
                <w:rStyle w:val="13"/>
                <w:rFonts w:hint="eastAsia" w:ascii="宋体" w:hAnsi="宋体" w:eastAsia="宋体"/>
                <w:sz w:val="24"/>
                <w:szCs w:val="24"/>
                <w:lang w:val="zh-CN" w:eastAsia="zh-CN"/>
              </w:rPr>
              <w:t>围绕课题开展丰富多彩的活动，使课题与</w:t>
            </w:r>
            <w:r>
              <w:rPr>
                <w:rStyle w:val="13"/>
                <w:rFonts w:hint="eastAsia" w:ascii="宋体" w:hAnsi="宋体" w:eastAsia="宋体"/>
                <w:sz w:val="24"/>
                <w:szCs w:val="24"/>
                <w:lang w:val="en-US" w:eastAsia="zh-CN"/>
              </w:rPr>
              <w:t>语文教学</w:t>
            </w:r>
            <w:r>
              <w:rPr>
                <w:rStyle w:val="13"/>
                <w:rFonts w:hint="eastAsia" w:ascii="宋体" w:hAnsi="宋体" w:eastAsia="宋体"/>
                <w:sz w:val="24"/>
                <w:szCs w:val="24"/>
                <w:lang w:val="zh-CN" w:eastAsia="zh-CN"/>
              </w:rPr>
              <w:t>紧密结合，让课题研究更好地为学生成长服务。</w:t>
            </w:r>
          </w:p>
          <w:p>
            <w:pPr>
              <w:spacing w:line="480" w:lineRule="exact"/>
              <w:ind w:right="-107" w:rightChars="-51" w:firstLine="480" w:firstLineChars="200"/>
              <w:rPr>
                <w:rStyle w:val="13"/>
                <w:rFonts w:hint="eastAsia" w:ascii="宋体" w:hAnsi="宋体" w:eastAsia="宋体"/>
                <w:sz w:val="24"/>
                <w:szCs w:val="24"/>
                <w:lang w:val="zh-CN" w:eastAsia="zh-CN"/>
              </w:rPr>
            </w:pPr>
            <w:r>
              <w:rPr>
                <w:rStyle w:val="13"/>
                <w:rFonts w:hint="eastAsia" w:ascii="宋体" w:hAnsi="宋体" w:eastAsia="宋体"/>
                <w:sz w:val="24"/>
                <w:szCs w:val="24"/>
                <w:lang w:val="zh-CN" w:eastAsia="zh-CN"/>
              </w:rPr>
              <w:t>4.及时总结，形成研究成果。</w:t>
            </w:r>
          </w:p>
          <w:p>
            <w:pPr>
              <w:spacing w:line="480" w:lineRule="exact"/>
              <w:ind w:right="-107" w:rightChars="-51"/>
              <w:rPr>
                <w:rFonts w:hint="eastAsia" w:ascii="新宋体" w:hAnsi="新宋体" w:eastAsia="新宋体"/>
                <w:sz w:val="21"/>
                <w:szCs w:val="21"/>
              </w:rPr>
            </w:pPr>
            <w:r>
              <w:rPr>
                <w:rStyle w:val="13"/>
                <w:rFonts w:hint="eastAsia" w:ascii="宋体" w:hAnsi="宋体" w:eastAsia="宋体"/>
                <w:sz w:val="24"/>
                <w:szCs w:val="24"/>
                <w:lang w:val="zh-CN" w:eastAsia="zh-CN"/>
              </w:rPr>
              <w:t>围绕课题及时总结经验成果，撰写论文和教学反思。</w:t>
            </w:r>
          </w:p>
          <w:p>
            <w:pPr>
              <w:ind w:firstLine="482" w:firstLineChars="200"/>
              <w:rPr>
                <w:rFonts w:hint="eastAsia" w:eastAsia="宋体"/>
                <w:b/>
                <w:bCs/>
                <w:sz w:val="24"/>
                <w:lang w:val="en-US" w:eastAsia="zh-CN"/>
              </w:rPr>
            </w:pPr>
            <w:r>
              <w:rPr>
                <w:rFonts w:hint="eastAsia"/>
                <w:b/>
                <w:bCs/>
                <w:sz w:val="24"/>
                <w:lang w:eastAsia="zh-CN"/>
              </w:rPr>
              <w:t>（</w:t>
            </w:r>
            <w:r>
              <w:rPr>
                <w:rFonts w:hint="eastAsia"/>
                <w:b/>
                <w:bCs/>
                <w:sz w:val="24"/>
                <w:lang w:val="en-US" w:eastAsia="zh-CN"/>
              </w:rPr>
              <w:t>二</w:t>
            </w:r>
            <w:r>
              <w:rPr>
                <w:rFonts w:hint="eastAsia"/>
                <w:b/>
                <w:bCs/>
                <w:sz w:val="24"/>
                <w:lang w:eastAsia="zh-CN"/>
              </w:rPr>
              <w:t>）</w:t>
            </w:r>
            <w:r>
              <w:rPr>
                <w:rFonts w:hint="eastAsia"/>
                <w:b/>
                <w:bCs/>
                <w:sz w:val="24"/>
              </w:rPr>
              <w:t>研究</w:t>
            </w:r>
            <w:r>
              <w:rPr>
                <w:rFonts w:hint="eastAsia"/>
                <w:b/>
                <w:bCs/>
                <w:sz w:val="24"/>
                <w:lang w:val="en-US" w:eastAsia="zh-CN"/>
              </w:rPr>
              <w:t>过程</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本课题研究时间</w:t>
            </w:r>
            <w:r>
              <w:rPr>
                <w:rStyle w:val="13"/>
                <w:rFonts w:hint="eastAsia" w:ascii="宋体" w:hAnsi="宋体"/>
                <w:sz w:val="24"/>
                <w:szCs w:val="24"/>
                <w:lang w:val="en-US" w:eastAsia="zh-CN"/>
              </w:rPr>
              <w:t>自</w:t>
            </w:r>
            <w:r>
              <w:rPr>
                <w:rStyle w:val="13"/>
                <w:rFonts w:hint="eastAsia" w:ascii="宋体" w:hAnsi="宋体" w:eastAsia="宋体"/>
                <w:sz w:val="24"/>
                <w:szCs w:val="24"/>
                <w:lang w:val="en-US" w:eastAsia="zh-CN"/>
              </w:rPr>
              <w:t>2022年4月</w:t>
            </w:r>
            <w:r>
              <w:rPr>
                <w:rStyle w:val="13"/>
                <w:rFonts w:hint="eastAsia" w:ascii="宋体" w:hAnsi="宋体"/>
                <w:sz w:val="24"/>
                <w:szCs w:val="24"/>
                <w:lang w:val="en-US" w:eastAsia="zh-CN"/>
              </w:rPr>
              <w:t>到</w:t>
            </w:r>
            <w:r>
              <w:rPr>
                <w:rStyle w:val="13"/>
                <w:rFonts w:hint="eastAsia" w:ascii="宋体" w:hAnsi="宋体" w:eastAsia="宋体"/>
                <w:sz w:val="24"/>
                <w:szCs w:val="24"/>
                <w:lang w:val="en-US" w:eastAsia="zh-CN"/>
              </w:rPr>
              <w:t>2024年11月，主要分以下几个阶段进行：</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2022年月4——2022年7月，文献研究和资料检索阶段。</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eastAsia="宋体"/>
                <w:sz w:val="24"/>
                <w:szCs w:val="24"/>
                <w:lang w:val="en-US" w:eastAsia="zh-CN"/>
              </w:rPr>
            </w:pPr>
            <w:r>
              <w:rPr>
                <w:rStyle w:val="13"/>
                <w:rFonts w:hint="eastAsia" w:ascii="宋体" w:hAnsi="宋体" w:eastAsia="宋体"/>
                <w:sz w:val="24"/>
                <w:szCs w:val="24"/>
                <w:lang w:val="en-US" w:eastAsia="zh-CN"/>
              </w:rPr>
              <w:t>主要任务是了解低段小学生语文阅读积累能力的内容、界定相关概念、了解国内外现有的研究水平。</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eastAsia" w:ascii="宋体" w:hAnsi="宋体"/>
                <w:sz w:val="24"/>
                <w:szCs w:val="24"/>
              </w:rPr>
            </w:pPr>
            <w:r>
              <w:rPr>
                <w:rStyle w:val="13"/>
                <w:rFonts w:hint="eastAsia" w:ascii="宋体" w:hAnsi="宋体"/>
                <w:sz w:val="24"/>
                <w:szCs w:val="24"/>
              </w:rPr>
              <w:t>202</w:t>
            </w:r>
            <w:r>
              <w:rPr>
                <w:rStyle w:val="13"/>
                <w:rFonts w:hint="eastAsia" w:ascii="宋体" w:hAnsi="宋体" w:eastAsia="宋体"/>
                <w:sz w:val="24"/>
                <w:szCs w:val="24"/>
                <w:lang w:val="en-US" w:eastAsia="zh-CN"/>
              </w:rPr>
              <w:t>2</w:t>
            </w:r>
            <w:r>
              <w:rPr>
                <w:rStyle w:val="13"/>
                <w:rFonts w:hint="eastAsia" w:ascii="宋体" w:hAnsi="宋体"/>
                <w:sz w:val="24"/>
                <w:szCs w:val="24"/>
              </w:rPr>
              <w:t>年</w:t>
            </w:r>
            <w:r>
              <w:rPr>
                <w:rStyle w:val="13"/>
                <w:rFonts w:hint="eastAsia" w:ascii="宋体" w:hAnsi="宋体" w:eastAsia="宋体"/>
                <w:sz w:val="24"/>
                <w:szCs w:val="24"/>
                <w:lang w:val="en-US" w:eastAsia="zh-CN"/>
              </w:rPr>
              <w:t>8</w:t>
            </w:r>
            <w:r>
              <w:rPr>
                <w:rStyle w:val="13"/>
                <w:rFonts w:hint="eastAsia" w:ascii="宋体" w:hAnsi="宋体"/>
                <w:sz w:val="24"/>
                <w:szCs w:val="24"/>
              </w:rPr>
              <w:t>月——2022年</w:t>
            </w:r>
            <w:r>
              <w:rPr>
                <w:rStyle w:val="13"/>
                <w:rFonts w:hint="eastAsia" w:ascii="宋体" w:hAnsi="宋体" w:eastAsia="宋体"/>
                <w:sz w:val="24"/>
                <w:szCs w:val="24"/>
                <w:lang w:val="en-US" w:eastAsia="zh-CN"/>
              </w:rPr>
              <w:t>1</w:t>
            </w:r>
            <w:r>
              <w:rPr>
                <w:rStyle w:val="13"/>
                <w:rFonts w:hint="eastAsia" w:ascii="宋体" w:hAnsi="宋体"/>
                <w:sz w:val="24"/>
                <w:szCs w:val="24"/>
                <w:lang w:val="en-US" w:eastAsia="zh-CN"/>
              </w:rPr>
              <w:t>0</w:t>
            </w:r>
            <w:r>
              <w:rPr>
                <w:rStyle w:val="13"/>
                <w:rFonts w:hint="eastAsia" w:ascii="宋体" w:hAnsi="宋体"/>
                <w:sz w:val="24"/>
                <w:szCs w:val="24"/>
              </w:rPr>
              <w:t>月，界定课题、开题论证阶段。</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hint="default" w:ascii="宋体" w:hAnsi="宋体" w:eastAsia="宋体"/>
                <w:sz w:val="24"/>
                <w:szCs w:val="24"/>
                <w:lang w:val="en-US" w:eastAsia="zh-CN"/>
              </w:rPr>
            </w:pPr>
            <w:r>
              <w:rPr>
                <w:rStyle w:val="13"/>
                <w:rFonts w:hint="eastAsia" w:ascii="宋体" w:hAnsi="宋体"/>
                <w:sz w:val="24"/>
                <w:szCs w:val="24"/>
              </w:rPr>
              <w:t>收集与本课题有关的资料，认真研读，制定方案，提炼升华，撰写课题研究方案。</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ascii="宋体" w:hAnsi="宋体"/>
                <w:sz w:val="24"/>
                <w:szCs w:val="24"/>
              </w:rPr>
            </w:pPr>
            <w:r>
              <w:rPr>
                <w:rStyle w:val="13"/>
                <w:rFonts w:hint="eastAsia" w:ascii="宋体" w:hAnsi="宋体"/>
                <w:sz w:val="24"/>
                <w:szCs w:val="24"/>
              </w:rPr>
              <w:t>2022年</w:t>
            </w:r>
            <w:r>
              <w:rPr>
                <w:rStyle w:val="13"/>
                <w:rFonts w:hint="eastAsia" w:ascii="宋体" w:hAnsi="宋体" w:eastAsia="宋体"/>
                <w:sz w:val="24"/>
                <w:szCs w:val="24"/>
                <w:lang w:val="en-US" w:eastAsia="zh-CN"/>
              </w:rPr>
              <w:t>1</w:t>
            </w:r>
            <w:r>
              <w:rPr>
                <w:rStyle w:val="13"/>
                <w:rFonts w:hint="eastAsia" w:ascii="宋体" w:hAnsi="宋体"/>
                <w:sz w:val="24"/>
                <w:szCs w:val="24"/>
                <w:lang w:val="en-US" w:eastAsia="zh-CN"/>
              </w:rPr>
              <w:t>0</w:t>
            </w:r>
            <w:r>
              <w:rPr>
                <w:rStyle w:val="13"/>
                <w:rFonts w:hint="eastAsia" w:ascii="宋体" w:hAnsi="宋体"/>
                <w:sz w:val="24"/>
                <w:szCs w:val="24"/>
              </w:rPr>
              <w:t>月——202</w:t>
            </w:r>
            <w:r>
              <w:rPr>
                <w:rStyle w:val="13"/>
                <w:rFonts w:hint="eastAsia" w:ascii="宋体" w:hAnsi="宋体"/>
                <w:sz w:val="24"/>
                <w:szCs w:val="24"/>
                <w:lang w:val="en-US" w:eastAsia="zh-CN"/>
              </w:rPr>
              <w:t>2</w:t>
            </w:r>
            <w:r>
              <w:rPr>
                <w:rStyle w:val="13"/>
                <w:rFonts w:hint="eastAsia" w:ascii="宋体" w:hAnsi="宋体"/>
                <w:sz w:val="24"/>
                <w:szCs w:val="24"/>
              </w:rPr>
              <w:t>年</w:t>
            </w:r>
            <w:r>
              <w:rPr>
                <w:rStyle w:val="13"/>
                <w:rFonts w:hint="eastAsia" w:ascii="宋体" w:hAnsi="宋体" w:eastAsia="宋体"/>
                <w:sz w:val="24"/>
                <w:szCs w:val="24"/>
                <w:lang w:val="en-US" w:eastAsia="zh-CN"/>
              </w:rPr>
              <w:t>12</w:t>
            </w:r>
            <w:r>
              <w:rPr>
                <w:rStyle w:val="13"/>
                <w:rFonts w:hint="eastAsia" w:ascii="宋体" w:hAnsi="宋体"/>
                <w:sz w:val="24"/>
                <w:szCs w:val="24"/>
              </w:rPr>
              <w:t>月，</w:t>
            </w:r>
            <w:r>
              <w:rPr>
                <w:rStyle w:val="13"/>
                <w:rFonts w:hint="eastAsia" w:ascii="宋体" w:hAnsi="宋体" w:eastAsia="宋体"/>
                <w:sz w:val="24"/>
                <w:szCs w:val="24"/>
                <w:lang w:val="en-US" w:eastAsia="zh-CN"/>
              </w:rPr>
              <w:t>实践研究阶段</w:t>
            </w:r>
            <w:r>
              <w:rPr>
                <w:rStyle w:val="13"/>
                <w:rFonts w:hint="eastAsia" w:ascii="宋体" w:hAnsi="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Style w:val="13"/>
                <w:rFonts w:hint="eastAsia" w:ascii="宋体" w:hAnsi="宋体"/>
                <w:sz w:val="24"/>
                <w:szCs w:val="24"/>
              </w:rPr>
              <w:t>立足课堂，</w:t>
            </w:r>
            <w:r>
              <w:rPr>
                <w:rFonts w:hint="eastAsia" w:ascii="宋体" w:hAnsi="宋体"/>
                <w:sz w:val="24"/>
              </w:rPr>
              <w:t>尝</w:t>
            </w:r>
            <w:r>
              <w:rPr>
                <w:rFonts w:hint="eastAsia" w:ascii="宋体" w:hAnsi="宋体" w:eastAsia="宋体" w:cs="Times New Roman"/>
                <w:sz w:val="24"/>
                <w:lang w:val="en-US" w:eastAsia="zh-CN"/>
              </w:rPr>
              <w:t>试实践低段小学生阅读积累能力培养的策略、方</w:t>
            </w:r>
            <w:r>
              <w:rPr>
                <w:rFonts w:hint="eastAsia" w:ascii="宋体" w:hAnsi="宋体"/>
                <w:sz w:val="24"/>
              </w:rPr>
              <w:t>法</w:t>
            </w:r>
            <w:r>
              <w:rPr>
                <w:rFonts w:hint="eastAsia" w:ascii="宋体" w:hAnsi="宋体"/>
                <w:sz w:val="24"/>
                <w:lang w:val="en-US" w:eastAsia="zh-CN"/>
              </w:rPr>
              <w:t>等</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ascii="宋体" w:hAnsi="宋体"/>
                <w:sz w:val="24"/>
                <w:szCs w:val="24"/>
              </w:rPr>
            </w:pPr>
            <w:r>
              <w:rPr>
                <w:rStyle w:val="13"/>
                <w:rFonts w:hint="eastAsia" w:ascii="宋体" w:hAnsi="宋体"/>
                <w:sz w:val="24"/>
                <w:szCs w:val="24"/>
              </w:rPr>
              <w:t>202</w:t>
            </w:r>
            <w:r>
              <w:rPr>
                <w:rStyle w:val="13"/>
                <w:rFonts w:hint="eastAsia" w:ascii="宋体" w:hAnsi="宋体"/>
                <w:sz w:val="24"/>
                <w:szCs w:val="24"/>
                <w:lang w:val="en-US" w:eastAsia="zh-CN"/>
              </w:rPr>
              <w:t>3</w:t>
            </w:r>
            <w:r>
              <w:rPr>
                <w:rStyle w:val="13"/>
                <w:rFonts w:hint="eastAsia" w:ascii="宋体" w:hAnsi="宋体"/>
                <w:sz w:val="24"/>
                <w:szCs w:val="24"/>
              </w:rPr>
              <w:t>年</w:t>
            </w:r>
            <w:r>
              <w:rPr>
                <w:rStyle w:val="13"/>
                <w:rFonts w:hint="eastAsia" w:ascii="宋体" w:hAnsi="宋体" w:eastAsia="宋体"/>
                <w:sz w:val="24"/>
                <w:szCs w:val="24"/>
                <w:lang w:val="en-US" w:eastAsia="zh-CN"/>
              </w:rPr>
              <w:t>1</w:t>
            </w:r>
            <w:r>
              <w:rPr>
                <w:rStyle w:val="13"/>
                <w:rFonts w:hint="eastAsia" w:ascii="宋体" w:hAnsi="宋体"/>
                <w:sz w:val="24"/>
                <w:szCs w:val="24"/>
              </w:rPr>
              <w:t>月——2023年</w:t>
            </w:r>
            <w:r>
              <w:rPr>
                <w:rStyle w:val="13"/>
                <w:rFonts w:hint="eastAsia" w:ascii="宋体" w:hAnsi="宋体"/>
                <w:sz w:val="24"/>
                <w:szCs w:val="24"/>
                <w:lang w:val="en-US" w:eastAsia="zh-CN"/>
              </w:rPr>
              <w:t>10</w:t>
            </w:r>
            <w:r>
              <w:rPr>
                <w:rStyle w:val="13"/>
                <w:rFonts w:hint="eastAsia" w:ascii="宋体" w:hAnsi="宋体"/>
                <w:sz w:val="24"/>
                <w:szCs w:val="24"/>
              </w:rPr>
              <w:t>月，中期评估阶段。</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ascii="宋体" w:hAnsi="宋体"/>
                <w:sz w:val="24"/>
                <w:szCs w:val="24"/>
              </w:rPr>
            </w:pPr>
            <w:r>
              <w:rPr>
                <w:rStyle w:val="13"/>
                <w:rFonts w:hint="eastAsia" w:ascii="宋体" w:hAnsi="宋体"/>
                <w:sz w:val="24"/>
                <w:szCs w:val="24"/>
              </w:rPr>
              <w:t>在前阶段研究的基础上进行阶段性总结，撰写中期评估报告。</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13"/>
                <w:rFonts w:ascii="宋体" w:hAnsi="宋体"/>
                <w:sz w:val="24"/>
                <w:szCs w:val="24"/>
              </w:rPr>
            </w:pPr>
            <w:r>
              <w:rPr>
                <w:rStyle w:val="13"/>
                <w:rFonts w:hint="eastAsia" w:ascii="宋体" w:hAnsi="宋体"/>
                <w:sz w:val="24"/>
                <w:szCs w:val="24"/>
              </w:rPr>
              <w:t>202</w:t>
            </w:r>
            <w:r>
              <w:rPr>
                <w:rStyle w:val="13"/>
                <w:rFonts w:hint="eastAsia" w:ascii="宋体" w:hAnsi="宋体" w:eastAsia="宋体"/>
                <w:sz w:val="24"/>
                <w:szCs w:val="24"/>
                <w:lang w:val="en-US" w:eastAsia="zh-CN"/>
              </w:rPr>
              <w:t>3</w:t>
            </w:r>
            <w:r>
              <w:rPr>
                <w:rStyle w:val="13"/>
                <w:rFonts w:hint="eastAsia" w:ascii="宋体" w:hAnsi="宋体"/>
                <w:sz w:val="24"/>
                <w:szCs w:val="24"/>
              </w:rPr>
              <w:t>年</w:t>
            </w:r>
            <w:r>
              <w:rPr>
                <w:rStyle w:val="13"/>
                <w:rFonts w:hint="eastAsia" w:ascii="宋体" w:hAnsi="宋体"/>
                <w:sz w:val="24"/>
                <w:szCs w:val="24"/>
                <w:lang w:val="en-US" w:eastAsia="zh-CN"/>
              </w:rPr>
              <w:t>11</w:t>
            </w:r>
            <w:r>
              <w:rPr>
                <w:rStyle w:val="13"/>
                <w:rFonts w:hint="eastAsia" w:ascii="宋体" w:hAnsi="宋体"/>
                <w:sz w:val="24"/>
                <w:szCs w:val="24"/>
              </w:rPr>
              <w:t>月——2024年</w:t>
            </w:r>
            <w:r>
              <w:rPr>
                <w:rStyle w:val="13"/>
                <w:rFonts w:hint="eastAsia" w:ascii="宋体" w:hAnsi="宋体" w:eastAsia="宋体"/>
                <w:sz w:val="24"/>
                <w:szCs w:val="24"/>
                <w:lang w:val="en-US" w:eastAsia="zh-CN"/>
              </w:rPr>
              <w:t>11</w:t>
            </w:r>
            <w:r>
              <w:rPr>
                <w:rStyle w:val="13"/>
                <w:rFonts w:hint="eastAsia" w:ascii="宋体" w:hAnsi="宋体"/>
                <w:sz w:val="24"/>
                <w:szCs w:val="24"/>
              </w:rPr>
              <w:t>月，深化、总结阶段。</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b/>
                <w:bCs/>
                <w:sz w:val="24"/>
              </w:rPr>
            </w:pPr>
            <w:r>
              <w:rPr>
                <w:rStyle w:val="13"/>
                <w:rFonts w:hint="eastAsia" w:ascii="宋体" w:hAnsi="宋体"/>
                <w:sz w:val="24"/>
                <w:szCs w:val="24"/>
              </w:rPr>
              <w:t>在中期评估的基础上，对本课题进行有效性的分析和反思性评价，对多种培养策略进行大胆整合、再实践、再总结，进一步完善该课题的理论体系，形成结题报告。</w:t>
            </w:r>
          </w:p>
          <w:p>
            <w:pPr>
              <w:rPr>
                <w:rFonts w:hint="eastAsia"/>
                <w:b/>
                <w:bCs/>
                <w:sz w:val="24"/>
              </w:rPr>
            </w:pPr>
            <w:r>
              <w:rPr>
                <w:rFonts w:hint="eastAsia"/>
                <w:b/>
                <w:bCs/>
                <w:sz w:val="24"/>
                <w:lang w:val="en-US" w:eastAsia="zh-CN"/>
              </w:rPr>
              <w:t>六、</w:t>
            </w:r>
            <w:r>
              <w:rPr>
                <w:rFonts w:hint="eastAsia"/>
                <w:b/>
                <w:bCs/>
                <w:sz w:val="24"/>
              </w:rPr>
              <w:t>研究分工</w:t>
            </w:r>
          </w:p>
          <w:tbl>
            <w:tblPr>
              <w:tblStyle w:val="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2345"/>
              <w:gridCol w:w="1594"/>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2" w:type="dxa"/>
                  <w:noWrap w:val="0"/>
                  <w:vAlign w:val="top"/>
                </w:tcPr>
                <w:p>
                  <w:pPr>
                    <w:spacing w:line="300" w:lineRule="auto"/>
                    <w:jc w:val="center"/>
                    <w:rPr>
                      <w:rFonts w:hint="eastAsia" w:ascii="华文细黑" w:hAnsi="华文细黑" w:eastAsia="华文细黑"/>
                      <w:bCs/>
                    </w:rPr>
                  </w:pPr>
                  <w:r>
                    <w:rPr>
                      <w:rFonts w:hint="eastAsia" w:ascii="华文细黑" w:hAnsi="华文细黑" w:eastAsia="华文细黑"/>
                      <w:bCs/>
                    </w:rPr>
                    <w:t>姓名</w:t>
                  </w:r>
                </w:p>
              </w:tc>
              <w:tc>
                <w:tcPr>
                  <w:tcW w:w="2345" w:type="dxa"/>
                  <w:noWrap w:val="0"/>
                  <w:vAlign w:val="top"/>
                </w:tcPr>
                <w:p>
                  <w:pPr>
                    <w:spacing w:line="300" w:lineRule="auto"/>
                    <w:jc w:val="center"/>
                    <w:rPr>
                      <w:rFonts w:hint="eastAsia" w:ascii="华文细黑" w:hAnsi="华文细黑" w:eastAsia="华文细黑"/>
                      <w:bCs/>
                    </w:rPr>
                  </w:pPr>
                  <w:r>
                    <w:rPr>
                      <w:rFonts w:hint="eastAsia" w:ascii="华文细黑" w:hAnsi="华文细黑" w:eastAsia="华文细黑"/>
                      <w:bCs/>
                    </w:rPr>
                    <w:t>工作单位</w:t>
                  </w:r>
                </w:p>
              </w:tc>
              <w:tc>
                <w:tcPr>
                  <w:tcW w:w="1594" w:type="dxa"/>
                  <w:noWrap w:val="0"/>
                  <w:vAlign w:val="center"/>
                </w:tcPr>
                <w:p>
                  <w:pPr>
                    <w:spacing w:line="300" w:lineRule="auto"/>
                    <w:jc w:val="center"/>
                    <w:rPr>
                      <w:rFonts w:hint="eastAsia" w:ascii="华文细黑" w:hAnsi="华文细黑" w:eastAsia="华文细黑"/>
                      <w:bCs/>
                    </w:rPr>
                  </w:pPr>
                  <w:r>
                    <w:rPr>
                      <w:rFonts w:hint="eastAsia" w:ascii="华文细黑" w:hAnsi="华文细黑" w:eastAsia="华文细黑"/>
                      <w:bCs/>
                      <w:sz w:val="21"/>
                      <w:szCs w:val="21"/>
                    </w:rPr>
                    <w:t>专业技术职务</w:t>
                  </w:r>
                </w:p>
              </w:tc>
              <w:tc>
                <w:tcPr>
                  <w:tcW w:w="1276" w:type="dxa"/>
                  <w:noWrap w:val="0"/>
                  <w:vAlign w:val="top"/>
                </w:tcPr>
                <w:p>
                  <w:pPr>
                    <w:spacing w:line="300" w:lineRule="auto"/>
                    <w:jc w:val="center"/>
                    <w:rPr>
                      <w:rFonts w:hint="eastAsia" w:ascii="华文细黑" w:hAnsi="华文细黑" w:eastAsia="华文细黑"/>
                      <w:bCs/>
                    </w:rPr>
                  </w:pPr>
                  <w:r>
                    <w:rPr>
                      <w:rFonts w:hint="eastAsia" w:ascii="华文细黑" w:hAnsi="华文细黑" w:eastAsia="华文细黑"/>
                      <w:bCs/>
                    </w:rPr>
                    <w:t>研究专长</w:t>
                  </w:r>
                </w:p>
              </w:tc>
              <w:tc>
                <w:tcPr>
                  <w:tcW w:w="1701" w:type="dxa"/>
                  <w:noWrap w:val="0"/>
                  <w:vAlign w:val="top"/>
                </w:tcPr>
                <w:p>
                  <w:pPr>
                    <w:spacing w:line="300" w:lineRule="auto"/>
                    <w:jc w:val="center"/>
                    <w:rPr>
                      <w:rFonts w:hint="eastAsia" w:ascii="华文细黑" w:hAnsi="华文细黑" w:eastAsia="华文细黑"/>
                      <w:bCs/>
                    </w:rPr>
                  </w:pPr>
                  <w:r>
                    <w:rPr>
                      <w:rFonts w:hint="eastAsia" w:ascii="华文细黑" w:hAnsi="华文细黑" w:eastAsia="华文细黑"/>
                      <w:bCs/>
                    </w:rPr>
                    <w:t>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2" w:type="dxa"/>
                  <w:noWrap w:val="0"/>
                  <w:vAlign w:val="center"/>
                </w:tcPr>
                <w:p>
                  <w:pPr>
                    <w:spacing w:line="300" w:lineRule="auto"/>
                    <w:jc w:val="center"/>
                    <w:rPr>
                      <w:rFonts w:hint="default" w:ascii="宋体" w:hAnsi="宋体" w:eastAsia="宋体"/>
                      <w:szCs w:val="21"/>
                      <w:lang w:val="en-US" w:eastAsia="zh-CN"/>
                    </w:rPr>
                  </w:pPr>
                  <w:r>
                    <w:rPr>
                      <w:rFonts w:hint="eastAsia" w:ascii="宋体" w:hAnsi="宋体"/>
                      <w:szCs w:val="21"/>
                      <w:lang w:val="en-US" w:eastAsia="zh-CN"/>
                    </w:rPr>
                    <w:t>陶冶</w:t>
                  </w:r>
                </w:p>
              </w:tc>
              <w:tc>
                <w:tcPr>
                  <w:tcW w:w="2345" w:type="dxa"/>
                  <w:noWrap w:val="0"/>
                  <w:vAlign w:val="center"/>
                </w:tcPr>
                <w:p>
                  <w:pPr>
                    <w:spacing w:line="300" w:lineRule="auto"/>
                    <w:jc w:val="center"/>
                    <w:rPr>
                      <w:rFonts w:hint="default" w:ascii="宋体" w:hAnsi="宋体" w:eastAsia="宋体"/>
                      <w:szCs w:val="21"/>
                      <w:lang w:val="en-US" w:eastAsia="zh-CN"/>
                    </w:rPr>
                  </w:pPr>
                  <w:r>
                    <w:rPr>
                      <w:rFonts w:hint="eastAsia" w:ascii="宋体" w:hAnsi="宋体"/>
                      <w:szCs w:val="21"/>
                    </w:rPr>
                    <w:t>金坛区西</w:t>
                  </w:r>
                  <w:r>
                    <w:rPr>
                      <w:rFonts w:hint="eastAsia" w:ascii="宋体" w:hAnsi="宋体"/>
                      <w:szCs w:val="21"/>
                      <w:lang w:val="en-US" w:eastAsia="zh-CN"/>
                    </w:rPr>
                    <w:t>城实验小学常胜分校</w:t>
                  </w:r>
                </w:p>
              </w:tc>
              <w:tc>
                <w:tcPr>
                  <w:tcW w:w="1594" w:type="dxa"/>
                  <w:noWrap w:val="0"/>
                  <w:vAlign w:val="center"/>
                </w:tcPr>
                <w:p>
                  <w:pPr>
                    <w:spacing w:line="300" w:lineRule="exact"/>
                    <w:rPr>
                      <w:rFonts w:hint="eastAsia" w:ascii="宋体" w:hAnsi="宋体"/>
                      <w:bCs/>
                      <w:szCs w:val="21"/>
                    </w:rPr>
                  </w:pPr>
                  <w:r>
                    <w:rPr>
                      <w:rFonts w:hint="eastAsia" w:ascii="宋体" w:hAnsi="宋体"/>
                      <w:bCs/>
                      <w:szCs w:val="21"/>
                    </w:rPr>
                    <w:t>中小学</w:t>
                  </w:r>
                  <w:r>
                    <w:rPr>
                      <w:rFonts w:hint="eastAsia" w:ascii="宋体" w:hAnsi="宋体"/>
                      <w:bCs/>
                      <w:szCs w:val="21"/>
                      <w:lang w:val="en-US" w:eastAsia="zh-CN"/>
                    </w:rPr>
                    <w:t>二</w:t>
                  </w:r>
                  <w:r>
                    <w:rPr>
                      <w:rFonts w:hint="eastAsia" w:ascii="宋体" w:hAnsi="宋体"/>
                      <w:bCs/>
                      <w:szCs w:val="21"/>
                    </w:rPr>
                    <w:t>级教师</w:t>
                  </w:r>
                </w:p>
              </w:tc>
              <w:tc>
                <w:tcPr>
                  <w:tcW w:w="1276" w:type="dxa"/>
                  <w:noWrap w:val="0"/>
                  <w:vAlign w:val="center"/>
                </w:tcPr>
                <w:p>
                  <w:pPr>
                    <w:spacing w:line="300" w:lineRule="auto"/>
                    <w:jc w:val="center"/>
                    <w:rPr>
                      <w:rFonts w:hint="default" w:ascii="宋体" w:hAnsi="宋体" w:eastAsia="宋体"/>
                      <w:szCs w:val="21"/>
                      <w:lang w:val="en-US" w:eastAsia="zh-CN"/>
                    </w:rPr>
                  </w:pPr>
                  <w:r>
                    <w:rPr>
                      <w:rFonts w:hint="eastAsia" w:ascii="宋体" w:hAnsi="宋体"/>
                      <w:szCs w:val="21"/>
                    </w:rPr>
                    <w:t>教</w:t>
                  </w:r>
                  <w:r>
                    <w:rPr>
                      <w:rFonts w:hint="eastAsia" w:ascii="宋体" w:hAnsi="宋体"/>
                      <w:szCs w:val="21"/>
                      <w:lang w:val="en-US" w:eastAsia="zh-CN"/>
                    </w:rPr>
                    <w:t>学研究</w:t>
                  </w:r>
                </w:p>
              </w:tc>
              <w:tc>
                <w:tcPr>
                  <w:tcW w:w="1701" w:type="dxa"/>
                  <w:noWrap w:val="0"/>
                  <w:vAlign w:val="center"/>
                </w:tcPr>
                <w:p>
                  <w:pPr>
                    <w:spacing w:line="300" w:lineRule="exact"/>
                    <w:jc w:val="center"/>
                    <w:rPr>
                      <w:rFonts w:hint="default" w:ascii="宋体" w:hAnsi="宋体" w:eastAsia="宋体"/>
                      <w:bCs/>
                      <w:szCs w:val="21"/>
                      <w:lang w:val="en-US" w:eastAsia="zh-CN"/>
                    </w:rPr>
                  </w:pPr>
                  <w:r>
                    <w:rPr>
                      <w:rFonts w:hint="eastAsia" w:ascii="宋体" w:hAnsi="宋体"/>
                      <w:bCs/>
                      <w:szCs w:val="21"/>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2" w:type="dxa"/>
                  <w:noWrap w:val="0"/>
                  <w:vAlign w:val="center"/>
                </w:tcPr>
                <w:p>
                  <w:pPr>
                    <w:spacing w:line="300" w:lineRule="auto"/>
                    <w:jc w:val="center"/>
                    <w:rPr>
                      <w:rFonts w:hint="default" w:ascii="宋体" w:hAnsi="宋体" w:eastAsia="宋体"/>
                      <w:szCs w:val="21"/>
                      <w:lang w:val="en-US" w:eastAsia="zh-CN"/>
                    </w:rPr>
                  </w:pPr>
                  <w:r>
                    <w:rPr>
                      <w:rFonts w:hint="eastAsia" w:ascii="宋体" w:hAnsi="宋体"/>
                      <w:szCs w:val="21"/>
                      <w:lang w:val="en-US" w:eastAsia="zh-CN"/>
                    </w:rPr>
                    <w:t>周新</w:t>
                  </w:r>
                </w:p>
              </w:tc>
              <w:tc>
                <w:tcPr>
                  <w:tcW w:w="2345" w:type="dxa"/>
                  <w:noWrap w:val="0"/>
                  <w:vAlign w:val="center"/>
                </w:tcPr>
                <w:p>
                  <w:pPr>
                    <w:spacing w:line="300" w:lineRule="auto"/>
                    <w:jc w:val="center"/>
                    <w:rPr>
                      <w:rFonts w:hint="eastAsia" w:ascii="宋体" w:hAnsi="宋体"/>
                      <w:szCs w:val="21"/>
                    </w:rPr>
                  </w:pPr>
                  <w:r>
                    <w:rPr>
                      <w:rFonts w:hint="eastAsia" w:ascii="宋体" w:hAnsi="宋体"/>
                      <w:szCs w:val="21"/>
                    </w:rPr>
                    <w:t>金坛区西</w:t>
                  </w:r>
                  <w:r>
                    <w:rPr>
                      <w:rFonts w:hint="eastAsia" w:ascii="宋体" w:hAnsi="宋体"/>
                      <w:szCs w:val="21"/>
                      <w:lang w:val="en-US" w:eastAsia="zh-CN"/>
                    </w:rPr>
                    <w:t>城实验小学常胜分校</w:t>
                  </w:r>
                </w:p>
              </w:tc>
              <w:tc>
                <w:tcPr>
                  <w:tcW w:w="1594" w:type="dxa"/>
                  <w:noWrap w:val="0"/>
                  <w:vAlign w:val="center"/>
                </w:tcPr>
                <w:p>
                  <w:pPr>
                    <w:spacing w:line="300" w:lineRule="exact"/>
                    <w:rPr>
                      <w:rFonts w:hint="eastAsia" w:ascii="宋体" w:hAnsi="宋体"/>
                      <w:bCs/>
                      <w:szCs w:val="21"/>
                    </w:rPr>
                  </w:pPr>
                  <w:r>
                    <w:rPr>
                      <w:rFonts w:hint="eastAsia" w:ascii="宋体" w:hAnsi="宋体"/>
                      <w:bCs/>
                      <w:szCs w:val="21"/>
                    </w:rPr>
                    <w:t>中小学</w:t>
                  </w:r>
                  <w:r>
                    <w:rPr>
                      <w:rFonts w:hint="eastAsia" w:ascii="宋体" w:hAnsi="宋体"/>
                      <w:bCs/>
                      <w:szCs w:val="21"/>
                      <w:lang w:val="en-US" w:eastAsia="zh-CN"/>
                    </w:rPr>
                    <w:t>三</w:t>
                  </w:r>
                  <w:r>
                    <w:rPr>
                      <w:rFonts w:hint="eastAsia" w:ascii="宋体" w:hAnsi="宋体"/>
                      <w:bCs/>
                      <w:szCs w:val="21"/>
                    </w:rPr>
                    <w:t>级教师</w:t>
                  </w:r>
                </w:p>
              </w:tc>
              <w:tc>
                <w:tcPr>
                  <w:tcW w:w="1276" w:type="dxa"/>
                  <w:noWrap w:val="0"/>
                  <w:vAlign w:val="center"/>
                </w:tcPr>
                <w:p>
                  <w:pPr>
                    <w:spacing w:line="300" w:lineRule="auto"/>
                    <w:jc w:val="center"/>
                    <w:rPr>
                      <w:rFonts w:hint="eastAsia" w:ascii="宋体" w:hAnsi="宋体"/>
                      <w:szCs w:val="21"/>
                    </w:rPr>
                  </w:pPr>
                  <w:r>
                    <w:rPr>
                      <w:rFonts w:hint="eastAsia" w:ascii="宋体" w:hAnsi="宋体"/>
                      <w:szCs w:val="21"/>
                    </w:rPr>
                    <w:t>教</w:t>
                  </w:r>
                  <w:r>
                    <w:rPr>
                      <w:rFonts w:hint="eastAsia" w:ascii="宋体" w:hAnsi="宋体"/>
                      <w:szCs w:val="21"/>
                      <w:lang w:val="en-US" w:eastAsia="zh-CN"/>
                    </w:rPr>
                    <w:t>学研究</w:t>
                  </w:r>
                </w:p>
              </w:tc>
              <w:tc>
                <w:tcPr>
                  <w:tcW w:w="1701" w:type="dxa"/>
                  <w:noWrap w:val="0"/>
                  <w:vAlign w:val="center"/>
                </w:tcPr>
                <w:p>
                  <w:pPr>
                    <w:spacing w:line="300" w:lineRule="exact"/>
                    <w:jc w:val="center"/>
                    <w:rPr>
                      <w:rFonts w:hint="default" w:ascii="宋体" w:hAnsi="宋体" w:eastAsia="宋体"/>
                      <w:bCs/>
                      <w:szCs w:val="21"/>
                      <w:lang w:val="en-US" w:eastAsia="zh-CN"/>
                    </w:rPr>
                  </w:pPr>
                  <w:r>
                    <w:rPr>
                      <w:rFonts w:hint="eastAsia" w:ascii="宋体" w:hAnsi="宋体"/>
                      <w:bCs/>
                      <w:szCs w:val="21"/>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2" w:type="dxa"/>
                  <w:noWrap w:val="0"/>
                  <w:vAlign w:val="center"/>
                </w:tcPr>
                <w:p>
                  <w:pPr>
                    <w:spacing w:line="300" w:lineRule="exact"/>
                    <w:ind w:left="-1008" w:leftChars="-480" w:firstLine="945" w:firstLineChars="450"/>
                    <w:jc w:val="center"/>
                    <w:rPr>
                      <w:rFonts w:hint="default" w:ascii="宋体" w:hAnsi="宋体" w:eastAsia="宋体"/>
                      <w:bCs/>
                      <w:szCs w:val="21"/>
                      <w:lang w:val="en-US" w:eastAsia="zh-CN"/>
                    </w:rPr>
                  </w:pPr>
                  <w:r>
                    <w:rPr>
                      <w:rFonts w:hint="eastAsia" w:ascii="宋体" w:hAnsi="宋体"/>
                      <w:bCs/>
                      <w:szCs w:val="21"/>
                      <w:lang w:val="en-US" w:eastAsia="zh-CN"/>
                    </w:rPr>
                    <w:t>徐心瑜</w:t>
                  </w:r>
                </w:p>
              </w:tc>
              <w:tc>
                <w:tcPr>
                  <w:tcW w:w="2345" w:type="dxa"/>
                  <w:noWrap w:val="0"/>
                  <w:vAlign w:val="center"/>
                </w:tcPr>
                <w:p>
                  <w:pPr>
                    <w:spacing w:line="300" w:lineRule="auto"/>
                    <w:jc w:val="center"/>
                    <w:rPr>
                      <w:rFonts w:hint="default" w:ascii="宋体" w:hAnsi="宋体" w:eastAsia="宋体"/>
                      <w:szCs w:val="21"/>
                      <w:lang w:val="en-US" w:eastAsia="zh-CN"/>
                    </w:rPr>
                  </w:pPr>
                  <w:r>
                    <w:rPr>
                      <w:rFonts w:hint="eastAsia" w:ascii="宋体" w:hAnsi="宋体"/>
                      <w:szCs w:val="21"/>
                      <w:lang w:val="en-US" w:eastAsia="zh-CN"/>
                    </w:rPr>
                    <w:t>金坛区华城实验小学春风分校</w:t>
                  </w:r>
                </w:p>
              </w:tc>
              <w:tc>
                <w:tcPr>
                  <w:tcW w:w="1594" w:type="dxa"/>
                  <w:noWrap w:val="0"/>
                  <w:vAlign w:val="center"/>
                </w:tcPr>
                <w:p>
                  <w:pPr>
                    <w:spacing w:line="300" w:lineRule="exact"/>
                    <w:rPr>
                      <w:rFonts w:hint="eastAsia" w:ascii="宋体" w:hAnsi="宋体"/>
                      <w:bCs/>
                      <w:szCs w:val="21"/>
                    </w:rPr>
                  </w:pPr>
                  <w:r>
                    <w:rPr>
                      <w:rFonts w:hint="eastAsia" w:ascii="宋体" w:hAnsi="宋体"/>
                      <w:bCs/>
                      <w:szCs w:val="21"/>
                    </w:rPr>
                    <w:t>中小学</w:t>
                  </w:r>
                  <w:r>
                    <w:rPr>
                      <w:rFonts w:hint="eastAsia" w:ascii="宋体" w:hAnsi="宋体"/>
                      <w:bCs/>
                      <w:szCs w:val="21"/>
                      <w:lang w:val="en-US" w:eastAsia="zh-CN"/>
                    </w:rPr>
                    <w:t>三</w:t>
                  </w:r>
                  <w:r>
                    <w:rPr>
                      <w:rFonts w:hint="eastAsia" w:ascii="宋体" w:hAnsi="宋体"/>
                      <w:bCs/>
                      <w:szCs w:val="21"/>
                    </w:rPr>
                    <w:t>级教师</w:t>
                  </w:r>
                </w:p>
              </w:tc>
              <w:tc>
                <w:tcPr>
                  <w:tcW w:w="1276" w:type="dxa"/>
                  <w:noWrap w:val="0"/>
                  <w:vAlign w:val="center"/>
                </w:tcPr>
                <w:p>
                  <w:pPr>
                    <w:spacing w:line="300" w:lineRule="exact"/>
                    <w:ind w:left="-1008" w:leftChars="-480" w:firstLine="945" w:firstLineChars="450"/>
                    <w:jc w:val="center"/>
                    <w:rPr>
                      <w:rFonts w:hint="eastAsia" w:ascii="宋体" w:hAnsi="宋体"/>
                      <w:b/>
                      <w:szCs w:val="21"/>
                    </w:rPr>
                  </w:pPr>
                  <w:r>
                    <w:rPr>
                      <w:rFonts w:hint="eastAsia" w:ascii="宋体" w:hAnsi="宋体"/>
                      <w:szCs w:val="21"/>
                    </w:rPr>
                    <w:t>教</w:t>
                  </w:r>
                  <w:r>
                    <w:rPr>
                      <w:rFonts w:hint="eastAsia" w:ascii="宋体" w:hAnsi="宋体"/>
                      <w:szCs w:val="21"/>
                      <w:lang w:val="en-US" w:eastAsia="zh-CN"/>
                    </w:rPr>
                    <w:t>学研究</w:t>
                  </w:r>
                </w:p>
              </w:tc>
              <w:tc>
                <w:tcPr>
                  <w:tcW w:w="1701" w:type="dxa"/>
                  <w:noWrap w:val="0"/>
                  <w:vAlign w:val="center"/>
                </w:tcPr>
                <w:p>
                  <w:pPr>
                    <w:spacing w:line="300" w:lineRule="exact"/>
                    <w:ind w:left="-1008" w:leftChars="-480" w:firstLine="945" w:firstLineChars="450"/>
                    <w:jc w:val="center"/>
                    <w:rPr>
                      <w:rFonts w:hint="default" w:ascii="宋体" w:hAnsi="宋体" w:eastAsia="宋体"/>
                      <w:bCs/>
                      <w:szCs w:val="21"/>
                      <w:lang w:val="en-US" w:eastAsia="zh-CN"/>
                    </w:rPr>
                  </w:pPr>
                  <w:r>
                    <w:rPr>
                      <w:rFonts w:hint="eastAsia" w:ascii="宋体" w:hAnsi="宋体"/>
                      <w:bCs/>
                      <w:szCs w:val="21"/>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2" w:type="dxa"/>
                  <w:noWrap w:val="0"/>
                  <w:vAlign w:val="center"/>
                </w:tcPr>
                <w:p>
                  <w:pPr>
                    <w:spacing w:line="300" w:lineRule="exact"/>
                    <w:ind w:left="-1008" w:leftChars="-480" w:firstLine="945" w:firstLineChars="450"/>
                    <w:jc w:val="center"/>
                    <w:rPr>
                      <w:rFonts w:hint="default" w:ascii="宋体" w:hAnsi="宋体" w:eastAsia="宋体"/>
                      <w:bCs/>
                      <w:szCs w:val="21"/>
                      <w:lang w:val="en-US" w:eastAsia="zh-CN"/>
                    </w:rPr>
                  </w:pPr>
                  <w:r>
                    <w:rPr>
                      <w:rFonts w:hint="eastAsia" w:ascii="宋体" w:hAnsi="宋体"/>
                      <w:bCs/>
                      <w:szCs w:val="21"/>
                      <w:lang w:val="en-US" w:eastAsia="zh-CN"/>
                    </w:rPr>
                    <w:t>冯思舜</w:t>
                  </w:r>
                </w:p>
              </w:tc>
              <w:tc>
                <w:tcPr>
                  <w:tcW w:w="2345" w:type="dxa"/>
                  <w:noWrap w:val="0"/>
                  <w:vAlign w:val="center"/>
                </w:tcPr>
                <w:p>
                  <w:pPr>
                    <w:spacing w:line="300" w:lineRule="auto"/>
                    <w:jc w:val="center"/>
                    <w:rPr>
                      <w:rFonts w:hint="eastAsia" w:ascii="宋体" w:hAnsi="宋体"/>
                      <w:szCs w:val="21"/>
                    </w:rPr>
                  </w:pPr>
                  <w:r>
                    <w:rPr>
                      <w:rFonts w:hint="eastAsia" w:ascii="宋体" w:hAnsi="宋体"/>
                      <w:szCs w:val="21"/>
                    </w:rPr>
                    <w:t>金坛区西</w:t>
                  </w:r>
                  <w:r>
                    <w:rPr>
                      <w:rFonts w:hint="eastAsia" w:ascii="宋体" w:hAnsi="宋体"/>
                      <w:szCs w:val="21"/>
                      <w:lang w:val="en-US" w:eastAsia="zh-CN"/>
                    </w:rPr>
                    <w:t>城实验小学常胜分校</w:t>
                  </w:r>
                </w:p>
              </w:tc>
              <w:tc>
                <w:tcPr>
                  <w:tcW w:w="1594" w:type="dxa"/>
                  <w:noWrap w:val="0"/>
                  <w:vAlign w:val="center"/>
                </w:tcPr>
                <w:p>
                  <w:pPr>
                    <w:spacing w:line="300" w:lineRule="exact"/>
                    <w:rPr>
                      <w:rFonts w:hint="eastAsia" w:ascii="宋体" w:hAnsi="宋体"/>
                      <w:bCs/>
                      <w:szCs w:val="21"/>
                    </w:rPr>
                  </w:pPr>
                  <w:r>
                    <w:rPr>
                      <w:rFonts w:hint="eastAsia" w:ascii="宋体" w:hAnsi="宋体"/>
                      <w:bCs/>
                      <w:szCs w:val="21"/>
                    </w:rPr>
                    <w:t>中小学</w:t>
                  </w:r>
                  <w:r>
                    <w:rPr>
                      <w:rFonts w:hint="eastAsia" w:ascii="宋体" w:hAnsi="宋体"/>
                      <w:bCs/>
                      <w:szCs w:val="21"/>
                      <w:lang w:val="en-US" w:eastAsia="zh-CN"/>
                    </w:rPr>
                    <w:t>二级</w:t>
                  </w:r>
                  <w:r>
                    <w:rPr>
                      <w:rFonts w:hint="eastAsia" w:ascii="宋体" w:hAnsi="宋体"/>
                      <w:bCs/>
                      <w:szCs w:val="21"/>
                    </w:rPr>
                    <w:t>教师</w:t>
                  </w:r>
                </w:p>
              </w:tc>
              <w:tc>
                <w:tcPr>
                  <w:tcW w:w="1276" w:type="dxa"/>
                  <w:noWrap w:val="0"/>
                  <w:vAlign w:val="center"/>
                </w:tcPr>
                <w:p>
                  <w:pPr>
                    <w:spacing w:line="300" w:lineRule="exact"/>
                    <w:ind w:left="-1008" w:leftChars="-480" w:firstLine="945" w:firstLineChars="450"/>
                    <w:jc w:val="center"/>
                    <w:rPr>
                      <w:rFonts w:hint="eastAsia" w:ascii="宋体" w:hAnsi="宋体"/>
                      <w:b/>
                      <w:szCs w:val="21"/>
                    </w:rPr>
                  </w:pPr>
                  <w:r>
                    <w:rPr>
                      <w:rFonts w:hint="eastAsia" w:ascii="宋体" w:hAnsi="宋体"/>
                      <w:szCs w:val="21"/>
                    </w:rPr>
                    <w:t>教</w:t>
                  </w:r>
                  <w:r>
                    <w:rPr>
                      <w:rFonts w:hint="eastAsia" w:ascii="宋体" w:hAnsi="宋体"/>
                      <w:szCs w:val="21"/>
                      <w:lang w:val="en-US" w:eastAsia="zh-CN"/>
                    </w:rPr>
                    <w:t>学研究</w:t>
                  </w:r>
                </w:p>
              </w:tc>
              <w:tc>
                <w:tcPr>
                  <w:tcW w:w="1701" w:type="dxa"/>
                  <w:noWrap w:val="0"/>
                  <w:vAlign w:val="center"/>
                </w:tcPr>
                <w:p>
                  <w:pPr>
                    <w:spacing w:line="300" w:lineRule="exact"/>
                    <w:jc w:val="center"/>
                    <w:rPr>
                      <w:rFonts w:hint="eastAsia" w:ascii="宋体" w:hAnsi="宋体"/>
                      <w:bCs/>
                      <w:szCs w:val="21"/>
                    </w:rPr>
                  </w:pPr>
                  <w:r>
                    <w:rPr>
                      <w:rFonts w:hint="eastAsia" w:ascii="宋体" w:hAnsi="宋体"/>
                      <w:bCs/>
                      <w:szCs w:val="21"/>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2" w:type="dxa"/>
                  <w:noWrap w:val="0"/>
                  <w:vAlign w:val="center"/>
                </w:tcPr>
                <w:p>
                  <w:pPr>
                    <w:spacing w:line="300" w:lineRule="exact"/>
                    <w:ind w:left="-1008" w:leftChars="-480" w:firstLine="945" w:firstLineChars="450"/>
                    <w:jc w:val="center"/>
                    <w:rPr>
                      <w:rFonts w:hint="default" w:ascii="宋体" w:hAnsi="宋体" w:eastAsia="宋体"/>
                      <w:b/>
                      <w:szCs w:val="21"/>
                      <w:lang w:val="en-US" w:eastAsia="zh-CN"/>
                    </w:rPr>
                  </w:pPr>
                  <w:r>
                    <w:rPr>
                      <w:rFonts w:hint="eastAsia" w:ascii="宋体" w:hAnsi="宋体"/>
                      <w:b w:val="0"/>
                      <w:bCs/>
                      <w:szCs w:val="21"/>
                      <w:lang w:val="en-US" w:eastAsia="zh-CN"/>
                    </w:rPr>
                    <w:t>蒋文锦</w:t>
                  </w:r>
                </w:p>
              </w:tc>
              <w:tc>
                <w:tcPr>
                  <w:tcW w:w="2345" w:type="dxa"/>
                  <w:noWrap w:val="0"/>
                  <w:vAlign w:val="center"/>
                </w:tcPr>
                <w:p>
                  <w:pPr>
                    <w:spacing w:line="300" w:lineRule="auto"/>
                    <w:jc w:val="center"/>
                    <w:rPr>
                      <w:rFonts w:hint="default" w:ascii="宋体" w:hAnsi="宋体" w:eastAsia="宋体"/>
                      <w:szCs w:val="21"/>
                      <w:lang w:val="en-US" w:eastAsia="zh-CN"/>
                    </w:rPr>
                  </w:pPr>
                  <w:r>
                    <w:rPr>
                      <w:rFonts w:hint="eastAsia" w:ascii="宋体" w:hAnsi="宋体"/>
                      <w:szCs w:val="21"/>
                    </w:rPr>
                    <w:t>金坛区</w:t>
                  </w:r>
                  <w:r>
                    <w:rPr>
                      <w:rFonts w:hint="eastAsia" w:ascii="宋体" w:hAnsi="宋体"/>
                      <w:szCs w:val="21"/>
                      <w:lang w:val="en-US" w:eastAsia="zh-CN"/>
                    </w:rPr>
                    <w:t>西城实验小学</w:t>
                  </w:r>
                </w:p>
              </w:tc>
              <w:tc>
                <w:tcPr>
                  <w:tcW w:w="1594" w:type="dxa"/>
                  <w:noWrap w:val="0"/>
                  <w:vAlign w:val="center"/>
                </w:tcPr>
                <w:p>
                  <w:pPr>
                    <w:spacing w:line="300" w:lineRule="exact"/>
                    <w:rPr>
                      <w:rFonts w:hint="default" w:ascii="宋体" w:hAnsi="宋体" w:eastAsia="宋体"/>
                      <w:bCs/>
                      <w:szCs w:val="21"/>
                      <w:lang w:val="en-US" w:eastAsia="zh-CN"/>
                    </w:rPr>
                  </w:pPr>
                  <w:r>
                    <w:rPr>
                      <w:rFonts w:hint="eastAsia" w:ascii="宋体" w:hAnsi="宋体"/>
                      <w:bCs/>
                      <w:szCs w:val="21"/>
                    </w:rPr>
                    <w:t>中小学</w:t>
                  </w:r>
                  <w:r>
                    <w:rPr>
                      <w:rFonts w:hint="eastAsia" w:ascii="宋体" w:hAnsi="宋体"/>
                      <w:bCs/>
                      <w:szCs w:val="21"/>
                      <w:lang w:val="en-US" w:eastAsia="zh-CN"/>
                    </w:rPr>
                    <w:t>三级教师</w:t>
                  </w:r>
                </w:p>
              </w:tc>
              <w:tc>
                <w:tcPr>
                  <w:tcW w:w="1276" w:type="dxa"/>
                  <w:noWrap w:val="0"/>
                  <w:vAlign w:val="center"/>
                </w:tcPr>
                <w:p>
                  <w:pPr>
                    <w:spacing w:line="300" w:lineRule="exact"/>
                    <w:ind w:left="-1008" w:leftChars="-480" w:firstLine="945" w:firstLineChars="450"/>
                    <w:jc w:val="center"/>
                    <w:rPr>
                      <w:rFonts w:hint="eastAsia" w:ascii="宋体" w:hAnsi="宋体"/>
                      <w:b/>
                      <w:szCs w:val="21"/>
                    </w:rPr>
                  </w:pPr>
                  <w:r>
                    <w:rPr>
                      <w:rFonts w:hint="eastAsia" w:ascii="宋体" w:hAnsi="宋体"/>
                      <w:szCs w:val="21"/>
                    </w:rPr>
                    <w:t>教</w:t>
                  </w:r>
                  <w:r>
                    <w:rPr>
                      <w:rFonts w:hint="eastAsia" w:ascii="宋体" w:hAnsi="宋体"/>
                      <w:szCs w:val="21"/>
                      <w:lang w:val="en-US" w:eastAsia="zh-CN"/>
                    </w:rPr>
                    <w:t>学研究</w:t>
                  </w:r>
                </w:p>
              </w:tc>
              <w:tc>
                <w:tcPr>
                  <w:tcW w:w="1701" w:type="dxa"/>
                  <w:noWrap w:val="0"/>
                  <w:vAlign w:val="center"/>
                </w:tcPr>
                <w:p>
                  <w:pPr>
                    <w:spacing w:line="300" w:lineRule="exact"/>
                    <w:jc w:val="center"/>
                    <w:rPr>
                      <w:rFonts w:hint="eastAsia" w:ascii="宋体" w:hAnsi="宋体"/>
                      <w:bCs/>
                      <w:szCs w:val="21"/>
                    </w:rPr>
                  </w:pPr>
                  <w:r>
                    <w:rPr>
                      <w:rFonts w:hint="eastAsia" w:ascii="宋体" w:hAnsi="宋体"/>
                      <w:bCs/>
                      <w:szCs w:val="21"/>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2" w:type="dxa"/>
                  <w:noWrap w:val="0"/>
                  <w:vAlign w:val="center"/>
                </w:tcPr>
                <w:p>
                  <w:pPr>
                    <w:spacing w:line="300" w:lineRule="exact"/>
                    <w:ind w:left="-1008" w:leftChars="-480" w:firstLine="945" w:firstLineChars="450"/>
                    <w:jc w:val="center"/>
                    <w:rPr>
                      <w:rFonts w:hint="default" w:ascii="宋体" w:hAnsi="宋体" w:eastAsia="宋体"/>
                      <w:bCs/>
                      <w:szCs w:val="21"/>
                      <w:lang w:val="en-US" w:eastAsia="zh-CN"/>
                    </w:rPr>
                  </w:pPr>
                  <w:r>
                    <w:rPr>
                      <w:rFonts w:hint="eastAsia" w:ascii="宋体" w:hAnsi="宋体"/>
                      <w:bCs/>
                      <w:szCs w:val="21"/>
                      <w:lang w:val="en-US" w:eastAsia="zh-CN"/>
                    </w:rPr>
                    <w:t>刘贞</w:t>
                  </w:r>
                </w:p>
              </w:tc>
              <w:tc>
                <w:tcPr>
                  <w:tcW w:w="2345" w:type="dxa"/>
                  <w:noWrap w:val="0"/>
                  <w:vAlign w:val="center"/>
                </w:tcPr>
                <w:p>
                  <w:pPr>
                    <w:spacing w:line="300" w:lineRule="auto"/>
                    <w:jc w:val="center"/>
                    <w:rPr>
                      <w:rFonts w:hint="eastAsia" w:ascii="宋体" w:hAnsi="宋体"/>
                      <w:szCs w:val="21"/>
                    </w:rPr>
                  </w:pPr>
                  <w:r>
                    <w:rPr>
                      <w:rFonts w:hint="eastAsia" w:ascii="宋体" w:hAnsi="宋体"/>
                      <w:szCs w:val="21"/>
                    </w:rPr>
                    <w:t>金坛区西</w:t>
                  </w:r>
                  <w:r>
                    <w:rPr>
                      <w:rFonts w:hint="eastAsia" w:ascii="宋体" w:hAnsi="宋体"/>
                      <w:szCs w:val="21"/>
                      <w:lang w:val="en-US" w:eastAsia="zh-CN"/>
                    </w:rPr>
                    <w:t>城实验小学常胜分校</w:t>
                  </w:r>
                </w:p>
              </w:tc>
              <w:tc>
                <w:tcPr>
                  <w:tcW w:w="1594" w:type="dxa"/>
                  <w:noWrap w:val="0"/>
                  <w:vAlign w:val="center"/>
                </w:tcPr>
                <w:p>
                  <w:pPr>
                    <w:spacing w:line="300" w:lineRule="exact"/>
                    <w:ind w:left="-1008" w:leftChars="-480" w:firstLine="945" w:firstLineChars="450"/>
                    <w:jc w:val="center"/>
                    <w:rPr>
                      <w:rFonts w:hint="eastAsia" w:ascii="宋体" w:hAnsi="宋体"/>
                      <w:bCs/>
                      <w:szCs w:val="21"/>
                    </w:rPr>
                  </w:pPr>
                  <w:r>
                    <w:rPr>
                      <w:rFonts w:hint="eastAsia" w:ascii="宋体" w:hAnsi="宋体"/>
                      <w:bCs/>
                      <w:szCs w:val="21"/>
                    </w:rPr>
                    <w:t>中小学</w:t>
                  </w:r>
                  <w:r>
                    <w:rPr>
                      <w:rFonts w:hint="eastAsia" w:ascii="宋体" w:hAnsi="宋体"/>
                      <w:bCs/>
                      <w:szCs w:val="21"/>
                      <w:lang w:val="en-US" w:eastAsia="zh-CN"/>
                    </w:rPr>
                    <w:t>高级</w:t>
                  </w:r>
                  <w:r>
                    <w:rPr>
                      <w:rFonts w:hint="eastAsia" w:ascii="宋体" w:hAnsi="宋体"/>
                      <w:bCs/>
                      <w:szCs w:val="21"/>
                    </w:rPr>
                    <w:t>教师</w:t>
                  </w:r>
                </w:p>
              </w:tc>
              <w:tc>
                <w:tcPr>
                  <w:tcW w:w="1276" w:type="dxa"/>
                  <w:noWrap w:val="0"/>
                  <w:vAlign w:val="center"/>
                </w:tcPr>
                <w:p>
                  <w:pPr>
                    <w:spacing w:line="300" w:lineRule="exact"/>
                    <w:ind w:left="-1008" w:leftChars="-480" w:firstLine="945" w:firstLineChars="450"/>
                    <w:jc w:val="center"/>
                    <w:rPr>
                      <w:rFonts w:hint="eastAsia" w:ascii="宋体" w:hAnsi="宋体"/>
                      <w:b/>
                      <w:szCs w:val="21"/>
                    </w:rPr>
                  </w:pPr>
                  <w:r>
                    <w:rPr>
                      <w:rFonts w:hint="eastAsia" w:ascii="宋体" w:hAnsi="宋体"/>
                      <w:szCs w:val="21"/>
                    </w:rPr>
                    <w:t>教</w:t>
                  </w:r>
                  <w:r>
                    <w:rPr>
                      <w:rFonts w:hint="eastAsia" w:ascii="宋体" w:hAnsi="宋体"/>
                      <w:szCs w:val="21"/>
                      <w:lang w:val="en-US" w:eastAsia="zh-CN"/>
                    </w:rPr>
                    <w:t>学研究</w:t>
                  </w:r>
                </w:p>
              </w:tc>
              <w:tc>
                <w:tcPr>
                  <w:tcW w:w="1701" w:type="dxa"/>
                  <w:noWrap w:val="0"/>
                  <w:vAlign w:val="center"/>
                </w:tcPr>
                <w:p>
                  <w:pPr>
                    <w:spacing w:line="300" w:lineRule="exact"/>
                    <w:ind w:left="-1008" w:leftChars="-480" w:firstLine="945" w:firstLineChars="450"/>
                    <w:jc w:val="center"/>
                    <w:rPr>
                      <w:rFonts w:hint="eastAsia" w:ascii="宋体" w:hAnsi="宋体" w:eastAsia="宋体"/>
                      <w:bCs/>
                      <w:szCs w:val="21"/>
                      <w:lang w:val="en-US" w:eastAsia="zh-CN"/>
                    </w:rPr>
                  </w:pPr>
                  <w:r>
                    <w:rPr>
                      <w:rFonts w:hint="eastAsia" w:ascii="宋体" w:hAnsi="宋体"/>
                      <w:bCs/>
                      <w:szCs w:val="21"/>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2" w:type="dxa"/>
                  <w:noWrap w:val="0"/>
                  <w:vAlign w:val="center"/>
                </w:tcPr>
                <w:p>
                  <w:pPr>
                    <w:spacing w:line="300" w:lineRule="exact"/>
                    <w:ind w:left="-1008" w:leftChars="-480" w:firstLine="945" w:firstLineChars="450"/>
                    <w:jc w:val="center"/>
                    <w:rPr>
                      <w:rFonts w:hint="default" w:ascii="宋体" w:hAnsi="宋体" w:eastAsia="宋体"/>
                      <w:bCs/>
                      <w:szCs w:val="21"/>
                      <w:lang w:val="en-US" w:eastAsia="zh-CN"/>
                    </w:rPr>
                  </w:pPr>
                  <w:r>
                    <w:rPr>
                      <w:rFonts w:hint="eastAsia" w:ascii="宋体" w:hAnsi="宋体"/>
                      <w:bCs/>
                      <w:szCs w:val="21"/>
                      <w:lang w:val="en-US" w:eastAsia="zh-CN"/>
                    </w:rPr>
                    <w:t>徐丽萍</w:t>
                  </w:r>
                </w:p>
              </w:tc>
              <w:tc>
                <w:tcPr>
                  <w:tcW w:w="2345" w:type="dxa"/>
                  <w:noWrap w:val="0"/>
                  <w:vAlign w:val="center"/>
                </w:tcPr>
                <w:p>
                  <w:pPr>
                    <w:spacing w:line="300" w:lineRule="auto"/>
                    <w:jc w:val="center"/>
                    <w:rPr>
                      <w:rFonts w:hint="eastAsia" w:ascii="宋体" w:hAnsi="宋体"/>
                      <w:szCs w:val="21"/>
                    </w:rPr>
                  </w:pPr>
                  <w:r>
                    <w:rPr>
                      <w:rFonts w:hint="eastAsia" w:ascii="宋体" w:hAnsi="宋体"/>
                      <w:szCs w:val="21"/>
                    </w:rPr>
                    <w:t>金坛区西</w:t>
                  </w:r>
                  <w:r>
                    <w:rPr>
                      <w:rFonts w:hint="eastAsia" w:ascii="宋体" w:hAnsi="宋体"/>
                      <w:szCs w:val="21"/>
                      <w:lang w:val="en-US" w:eastAsia="zh-CN"/>
                    </w:rPr>
                    <w:t>城实验小学常胜分校</w:t>
                  </w:r>
                </w:p>
              </w:tc>
              <w:tc>
                <w:tcPr>
                  <w:tcW w:w="1594" w:type="dxa"/>
                  <w:noWrap w:val="0"/>
                  <w:vAlign w:val="center"/>
                </w:tcPr>
                <w:p>
                  <w:pPr>
                    <w:spacing w:line="300" w:lineRule="exact"/>
                    <w:ind w:left="-1008" w:leftChars="-480" w:firstLine="945" w:firstLineChars="450"/>
                    <w:jc w:val="center"/>
                    <w:rPr>
                      <w:rFonts w:hint="eastAsia" w:ascii="宋体" w:hAnsi="宋体"/>
                      <w:bCs/>
                      <w:szCs w:val="21"/>
                    </w:rPr>
                  </w:pPr>
                  <w:r>
                    <w:rPr>
                      <w:rFonts w:hint="eastAsia" w:ascii="宋体" w:hAnsi="宋体"/>
                      <w:bCs/>
                      <w:szCs w:val="21"/>
                    </w:rPr>
                    <w:t>中小学</w:t>
                  </w:r>
                  <w:r>
                    <w:rPr>
                      <w:rFonts w:hint="eastAsia" w:ascii="宋体" w:hAnsi="宋体"/>
                      <w:bCs/>
                      <w:szCs w:val="21"/>
                      <w:lang w:val="en-US" w:eastAsia="zh-CN"/>
                    </w:rPr>
                    <w:t>高级</w:t>
                  </w:r>
                  <w:r>
                    <w:rPr>
                      <w:rFonts w:hint="eastAsia" w:ascii="宋体" w:hAnsi="宋体"/>
                      <w:bCs/>
                      <w:szCs w:val="21"/>
                    </w:rPr>
                    <w:t>教师</w:t>
                  </w:r>
                </w:p>
              </w:tc>
              <w:tc>
                <w:tcPr>
                  <w:tcW w:w="1276" w:type="dxa"/>
                  <w:noWrap w:val="0"/>
                  <w:vAlign w:val="center"/>
                </w:tcPr>
                <w:p>
                  <w:pPr>
                    <w:spacing w:line="300" w:lineRule="exact"/>
                    <w:ind w:left="-1008" w:leftChars="-480" w:firstLine="945" w:firstLineChars="450"/>
                    <w:jc w:val="center"/>
                    <w:rPr>
                      <w:rFonts w:hint="eastAsia" w:ascii="宋体" w:hAnsi="宋体"/>
                      <w:b/>
                      <w:szCs w:val="21"/>
                    </w:rPr>
                  </w:pPr>
                  <w:r>
                    <w:rPr>
                      <w:rFonts w:hint="eastAsia" w:ascii="宋体" w:hAnsi="宋体"/>
                      <w:szCs w:val="21"/>
                    </w:rPr>
                    <w:t>教</w:t>
                  </w:r>
                  <w:r>
                    <w:rPr>
                      <w:rFonts w:hint="eastAsia" w:ascii="宋体" w:hAnsi="宋体"/>
                      <w:szCs w:val="21"/>
                      <w:lang w:val="en-US" w:eastAsia="zh-CN"/>
                    </w:rPr>
                    <w:t>学研究</w:t>
                  </w:r>
                </w:p>
              </w:tc>
              <w:tc>
                <w:tcPr>
                  <w:tcW w:w="1701" w:type="dxa"/>
                  <w:noWrap w:val="0"/>
                  <w:vAlign w:val="center"/>
                </w:tcPr>
                <w:p>
                  <w:pPr>
                    <w:spacing w:line="300" w:lineRule="exact"/>
                    <w:ind w:left="-1008" w:leftChars="-480" w:firstLine="945" w:firstLineChars="450"/>
                    <w:jc w:val="center"/>
                    <w:rPr>
                      <w:rFonts w:hint="default" w:ascii="宋体" w:hAnsi="宋体" w:eastAsia="宋体"/>
                      <w:bCs/>
                      <w:szCs w:val="21"/>
                      <w:lang w:val="en-US" w:eastAsia="zh-CN"/>
                    </w:rPr>
                  </w:pPr>
                  <w:r>
                    <w:rPr>
                      <w:rFonts w:hint="eastAsia" w:ascii="宋体" w:hAnsi="宋体"/>
                      <w:bCs/>
                      <w:szCs w:val="21"/>
                      <w:lang w:val="en-US" w:eastAsia="zh-CN"/>
                    </w:rPr>
                    <w:t>顾问</w:t>
                  </w:r>
                </w:p>
              </w:tc>
            </w:tr>
          </w:tbl>
          <w:p>
            <w:pPr>
              <w:rPr>
                <w:rFonts w:hint="eastAsia"/>
                <w:b/>
                <w:bCs/>
                <w:sz w:val="2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5" w:lineRule="atLeast"/>
              <w:ind w:firstLine="241" w:firstLineChars="100"/>
              <w:textAlignment w:val="auto"/>
              <w:rPr>
                <w:rStyle w:val="9"/>
                <w:rFonts w:hint="eastAsia" w:ascii="黑体" w:hAnsi="Calibri" w:eastAsia="黑体" w:cs="宋体"/>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5" w:lineRule="atLeast"/>
              <w:ind w:firstLine="241" w:firstLineChars="100"/>
              <w:textAlignment w:val="auto"/>
              <w:rPr>
                <w:rStyle w:val="9"/>
                <w:rFonts w:hint="eastAsia" w:ascii="黑体" w:hAnsi="Calibri" w:eastAsia="黑体" w:cs="宋体"/>
                <w:lang w:val="en-US" w:eastAsia="zh-CN"/>
              </w:rPr>
            </w:pPr>
            <w:r>
              <w:rPr>
                <w:rStyle w:val="9"/>
                <w:rFonts w:hint="eastAsia" w:ascii="黑体" w:hAnsi="Calibri" w:eastAsia="黑体" w:cs="宋体"/>
                <w:lang w:val="en-US" w:eastAsia="zh-CN"/>
              </w:rPr>
              <w:t>七、课题研究的成果预期</w:t>
            </w:r>
          </w:p>
          <w:p>
            <w:pPr>
              <w:rPr>
                <w:rFonts w:hint="eastAsia"/>
                <w:b/>
                <w:bCs/>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2054"/>
              <w:gridCol w:w="1527"/>
              <w:gridCol w:w="136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Pr>
                <w:p>
                  <w:pPr>
                    <w:rPr>
                      <w:rFonts w:hint="eastAsia"/>
                      <w:b/>
                      <w:bCs/>
                      <w:sz w:val="24"/>
                      <w:vertAlign w:val="baseline"/>
                    </w:rPr>
                  </w:pPr>
                </w:p>
              </w:tc>
              <w:tc>
                <w:tcPr>
                  <w:tcW w:w="2054" w:type="dxa"/>
                </w:tcPr>
                <w:p>
                  <w:pPr>
                    <w:rPr>
                      <w:rFonts w:hint="default" w:eastAsia="宋体"/>
                      <w:b/>
                      <w:bCs/>
                      <w:sz w:val="24"/>
                      <w:vertAlign w:val="baseline"/>
                      <w:lang w:val="en-US" w:eastAsia="zh-CN"/>
                    </w:rPr>
                  </w:pPr>
                  <w:r>
                    <w:rPr>
                      <w:rFonts w:hint="eastAsia"/>
                      <w:b/>
                      <w:bCs/>
                      <w:sz w:val="24"/>
                      <w:vertAlign w:val="baseline"/>
                      <w:lang w:val="en-US" w:eastAsia="zh-CN"/>
                    </w:rPr>
                    <w:t>成果名称</w:t>
                  </w:r>
                </w:p>
              </w:tc>
              <w:tc>
                <w:tcPr>
                  <w:tcW w:w="1527" w:type="dxa"/>
                </w:tcPr>
                <w:p>
                  <w:pPr>
                    <w:rPr>
                      <w:rFonts w:hint="default" w:eastAsia="宋体"/>
                      <w:b/>
                      <w:bCs/>
                      <w:sz w:val="24"/>
                      <w:vertAlign w:val="baseline"/>
                      <w:lang w:val="en-US" w:eastAsia="zh-CN"/>
                    </w:rPr>
                  </w:pPr>
                  <w:r>
                    <w:rPr>
                      <w:rFonts w:hint="eastAsia"/>
                      <w:b/>
                      <w:bCs/>
                      <w:sz w:val="24"/>
                      <w:vertAlign w:val="baseline"/>
                      <w:lang w:val="en-US" w:eastAsia="zh-CN"/>
                    </w:rPr>
                    <w:t>成果形式</w:t>
                  </w:r>
                </w:p>
              </w:tc>
              <w:tc>
                <w:tcPr>
                  <w:tcW w:w="1360" w:type="dxa"/>
                </w:tcPr>
                <w:p>
                  <w:pPr>
                    <w:rPr>
                      <w:rFonts w:hint="default" w:eastAsia="宋体"/>
                      <w:b/>
                      <w:bCs/>
                      <w:sz w:val="24"/>
                      <w:vertAlign w:val="baseline"/>
                      <w:lang w:val="en-US" w:eastAsia="zh-CN"/>
                    </w:rPr>
                  </w:pPr>
                  <w:r>
                    <w:rPr>
                      <w:rFonts w:hint="eastAsia"/>
                      <w:b/>
                      <w:bCs/>
                      <w:sz w:val="24"/>
                      <w:vertAlign w:val="baseline"/>
                      <w:lang w:val="en-US" w:eastAsia="zh-CN"/>
                    </w:rPr>
                    <w:t>完成时间</w:t>
                  </w:r>
                </w:p>
              </w:tc>
              <w:tc>
                <w:tcPr>
                  <w:tcW w:w="1647" w:type="dxa"/>
                </w:tcPr>
                <w:p>
                  <w:pPr>
                    <w:rPr>
                      <w:rFonts w:hint="default" w:eastAsia="宋体"/>
                      <w:b/>
                      <w:bCs/>
                      <w:sz w:val="24"/>
                      <w:vertAlign w:val="baseline"/>
                      <w:lang w:val="en-US" w:eastAsia="zh-CN"/>
                    </w:rPr>
                  </w:pPr>
                  <w:r>
                    <w:rPr>
                      <w:rFonts w:hint="eastAsia"/>
                      <w:b/>
                      <w:bCs/>
                      <w:sz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restart"/>
                </w:tcPr>
                <w:p>
                  <w:pPr>
                    <w:rPr>
                      <w:rFonts w:hint="default" w:eastAsia="宋体"/>
                      <w:b/>
                      <w:bCs/>
                      <w:sz w:val="24"/>
                      <w:vertAlign w:val="baseline"/>
                      <w:lang w:val="en-US" w:eastAsia="zh-CN"/>
                    </w:rPr>
                  </w:pPr>
                  <w:r>
                    <w:rPr>
                      <w:rFonts w:hint="eastAsia"/>
                      <w:b/>
                      <w:bCs/>
                      <w:sz w:val="24"/>
                      <w:vertAlign w:val="baseline"/>
                      <w:lang w:val="en-US" w:eastAsia="zh-CN"/>
                    </w:rPr>
                    <w:t>阶段成果</w:t>
                  </w: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理论研究、调查报告</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资料汇编等</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2022.9</w:t>
                  </w:r>
                </w:p>
              </w:tc>
              <w:tc>
                <w:tcPr>
                  <w:tcW w:w="1647" w:type="dxa"/>
                </w:tcPr>
                <w:p>
                  <w:pPr>
                    <w:rPr>
                      <w:rFonts w:hint="default" w:eastAsia="宋体"/>
                      <w:b/>
                      <w:bCs/>
                      <w:sz w:val="24"/>
                      <w:vertAlign w:val="baseline"/>
                      <w:lang w:val="en-US" w:eastAsia="zh-CN"/>
                    </w:rPr>
                  </w:pPr>
                  <w:r>
                    <w:rPr>
                      <w:rFonts w:hint="eastAsia"/>
                      <w:b/>
                      <w:bCs/>
                      <w:sz w:val="24"/>
                      <w:vertAlign w:val="baseline"/>
                      <w:lang w:val="en-US" w:eastAsia="zh-CN"/>
                    </w:rPr>
                    <w:t>徐心瑜、冯思舜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continue"/>
                </w:tcPr>
                <w:p>
                  <w:pPr>
                    <w:rPr>
                      <w:rFonts w:hint="eastAsia"/>
                      <w:b/>
                      <w:bCs/>
                      <w:sz w:val="24"/>
                      <w:vertAlign w:val="baseline"/>
                    </w:rPr>
                  </w:pP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示范课展示</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教案、视频等</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2023.11</w:t>
                  </w:r>
                </w:p>
              </w:tc>
              <w:tc>
                <w:tcPr>
                  <w:tcW w:w="1647" w:type="dxa"/>
                  <w:vAlign w:val="top"/>
                </w:tcPr>
                <w:p>
                  <w:pPr>
                    <w:rPr>
                      <w:rFonts w:hint="eastAsia"/>
                      <w:b/>
                      <w:bCs/>
                      <w:sz w:val="24"/>
                      <w:vertAlign w:val="baseline"/>
                    </w:rPr>
                  </w:pPr>
                  <w:r>
                    <w:rPr>
                      <w:rFonts w:hint="eastAsia"/>
                      <w:b/>
                      <w:bCs/>
                      <w:sz w:val="24"/>
                      <w:vertAlign w:val="baseline"/>
                      <w:lang w:val="en-US" w:eastAsia="zh-CN"/>
                    </w:rPr>
                    <w:t>周新、陶冶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continue"/>
                </w:tcPr>
                <w:p>
                  <w:pPr>
                    <w:rPr>
                      <w:rFonts w:hint="eastAsia"/>
                      <w:b/>
                      <w:bCs/>
                      <w:sz w:val="24"/>
                      <w:vertAlign w:val="baseline"/>
                    </w:rPr>
                  </w:pP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优秀案例与教学反思</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案例集等</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2023.11</w:t>
                  </w:r>
                </w:p>
              </w:tc>
              <w:tc>
                <w:tcPr>
                  <w:tcW w:w="1647" w:type="dxa"/>
                  <w:vAlign w:val="top"/>
                </w:tcPr>
                <w:p>
                  <w:pPr>
                    <w:rPr>
                      <w:rFonts w:hint="eastAsia"/>
                      <w:b/>
                      <w:bCs/>
                      <w:sz w:val="24"/>
                      <w:vertAlign w:val="baseline"/>
                    </w:rPr>
                  </w:pPr>
                  <w:r>
                    <w:rPr>
                      <w:rFonts w:hint="eastAsia"/>
                      <w:b/>
                      <w:bCs/>
                      <w:sz w:val="24"/>
                      <w:vertAlign w:val="baseline"/>
                      <w:lang w:val="en-US" w:eastAsia="zh-CN"/>
                    </w:rPr>
                    <w:t>蒋文锦、刘贞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continue"/>
                </w:tcPr>
                <w:p>
                  <w:pPr>
                    <w:rPr>
                      <w:rFonts w:hint="eastAsia"/>
                      <w:b/>
                      <w:bCs/>
                      <w:sz w:val="24"/>
                      <w:vertAlign w:val="baseline"/>
                    </w:rPr>
                  </w:pP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校本课程</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校本教材</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2023.11</w:t>
                  </w:r>
                </w:p>
              </w:tc>
              <w:tc>
                <w:tcPr>
                  <w:tcW w:w="1647" w:type="dxa"/>
                  <w:vAlign w:val="top"/>
                </w:tcPr>
                <w:p>
                  <w:pPr>
                    <w:rPr>
                      <w:rFonts w:hint="default"/>
                      <w:b/>
                      <w:bCs/>
                      <w:sz w:val="24"/>
                      <w:vertAlign w:val="baseline"/>
                      <w:lang w:val="en-US"/>
                    </w:rPr>
                  </w:pPr>
                  <w:r>
                    <w:rPr>
                      <w:rFonts w:hint="eastAsia"/>
                      <w:b/>
                      <w:bCs/>
                      <w:sz w:val="24"/>
                      <w:vertAlign w:val="baseline"/>
                      <w:lang w:val="en-US" w:eastAsia="zh-CN"/>
                    </w:rPr>
                    <w:t>冯思舜、徐丽萍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continue"/>
                </w:tcPr>
                <w:p>
                  <w:pPr>
                    <w:rPr>
                      <w:rFonts w:hint="eastAsia"/>
                      <w:b/>
                      <w:bCs/>
                      <w:sz w:val="24"/>
                      <w:vertAlign w:val="baseline"/>
                    </w:rPr>
                  </w:pP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中期评估报告</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研究报告</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2023.11</w:t>
                  </w:r>
                </w:p>
              </w:tc>
              <w:tc>
                <w:tcPr>
                  <w:tcW w:w="1647" w:type="dxa"/>
                  <w:vAlign w:val="top"/>
                </w:tcPr>
                <w:p>
                  <w:pPr>
                    <w:rPr>
                      <w:rFonts w:hint="default" w:eastAsia="宋体"/>
                      <w:b/>
                      <w:bCs/>
                      <w:sz w:val="24"/>
                      <w:vertAlign w:val="baseline"/>
                      <w:lang w:val="en-US" w:eastAsia="zh-CN"/>
                    </w:rPr>
                  </w:pPr>
                  <w:r>
                    <w:rPr>
                      <w:rFonts w:hint="eastAsia"/>
                      <w:b/>
                      <w:bCs/>
                      <w:sz w:val="24"/>
                      <w:vertAlign w:val="baseline"/>
                      <w:lang w:val="en-US" w:eastAsia="zh-CN"/>
                    </w:rPr>
                    <w:t>陶冶、周新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restart"/>
                </w:tcPr>
                <w:p>
                  <w:pPr>
                    <w:rPr>
                      <w:rFonts w:hint="default" w:eastAsia="宋体"/>
                      <w:b/>
                      <w:bCs/>
                      <w:sz w:val="24"/>
                      <w:vertAlign w:val="baseline"/>
                      <w:lang w:val="en-US" w:eastAsia="zh-CN"/>
                    </w:rPr>
                  </w:pPr>
                  <w:r>
                    <w:rPr>
                      <w:rFonts w:hint="eastAsia"/>
                      <w:b/>
                      <w:bCs/>
                      <w:sz w:val="24"/>
                      <w:vertAlign w:val="baseline"/>
                      <w:lang w:val="en-US" w:eastAsia="zh-CN"/>
                    </w:rPr>
                    <w:t>最终成果</w:t>
                  </w: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案例研究</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案例集等</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2024.12</w:t>
                  </w:r>
                </w:p>
              </w:tc>
              <w:tc>
                <w:tcPr>
                  <w:tcW w:w="1647" w:type="dxa"/>
                  <w:vAlign w:val="top"/>
                </w:tcPr>
                <w:p>
                  <w:pPr>
                    <w:rPr>
                      <w:rFonts w:hint="eastAsia"/>
                      <w:b/>
                      <w:bCs/>
                      <w:sz w:val="24"/>
                      <w:vertAlign w:val="baseline"/>
                    </w:rPr>
                  </w:pPr>
                  <w:r>
                    <w:rPr>
                      <w:rFonts w:hint="eastAsia"/>
                      <w:b/>
                      <w:bCs/>
                      <w:sz w:val="24"/>
                      <w:vertAlign w:val="baseline"/>
                      <w:lang w:val="en-US" w:eastAsia="zh-CN"/>
                    </w:rPr>
                    <w:t>徐心语、冯思舜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continue"/>
                </w:tcPr>
                <w:p>
                  <w:pPr>
                    <w:rPr>
                      <w:rFonts w:hint="eastAsia"/>
                      <w:b/>
                      <w:bCs/>
                      <w:sz w:val="24"/>
                      <w:vertAlign w:val="baseline"/>
                    </w:rPr>
                  </w:pP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论文发表</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论文集等</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2024.12</w:t>
                  </w:r>
                </w:p>
              </w:tc>
              <w:tc>
                <w:tcPr>
                  <w:tcW w:w="1647" w:type="dxa"/>
                  <w:vAlign w:val="top"/>
                </w:tcPr>
                <w:p>
                  <w:pPr>
                    <w:rPr>
                      <w:rFonts w:hint="eastAsia"/>
                      <w:b/>
                      <w:bCs/>
                      <w:sz w:val="24"/>
                      <w:vertAlign w:val="baseline"/>
                    </w:rPr>
                  </w:pPr>
                  <w:r>
                    <w:rPr>
                      <w:rFonts w:hint="eastAsia"/>
                      <w:b/>
                      <w:bCs/>
                      <w:sz w:val="24"/>
                      <w:vertAlign w:val="baseline"/>
                      <w:lang w:val="en-US" w:eastAsia="zh-CN"/>
                    </w:rPr>
                    <w:t>陶冶、周新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continue"/>
                </w:tcPr>
                <w:p>
                  <w:pPr>
                    <w:rPr>
                      <w:rFonts w:hint="eastAsia"/>
                      <w:b/>
                      <w:bCs/>
                      <w:sz w:val="24"/>
                      <w:vertAlign w:val="baseline"/>
                    </w:rPr>
                  </w:pP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结题报告</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研究报告</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2024.11</w:t>
                  </w:r>
                </w:p>
              </w:tc>
              <w:tc>
                <w:tcPr>
                  <w:tcW w:w="1647" w:type="dxa"/>
                  <w:vAlign w:val="top"/>
                </w:tcPr>
                <w:p>
                  <w:pPr>
                    <w:rPr>
                      <w:rFonts w:hint="eastAsia"/>
                      <w:b/>
                      <w:bCs/>
                      <w:sz w:val="24"/>
                      <w:vertAlign w:val="baseline"/>
                    </w:rPr>
                  </w:pPr>
                  <w:r>
                    <w:rPr>
                      <w:rFonts w:hint="eastAsia"/>
                      <w:b/>
                      <w:bCs/>
                      <w:sz w:val="24"/>
                      <w:vertAlign w:val="baseline"/>
                      <w:lang w:val="en-US" w:eastAsia="zh-CN"/>
                    </w:rPr>
                    <w:t>陶冶、周新</w:t>
                  </w:r>
                </w:p>
              </w:tc>
            </w:tr>
          </w:tbl>
          <w:p>
            <w:pPr>
              <w:rPr>
                <w:rFonts w:hint="eastAsia"/>
                <w:b/>
                <w:bCs/>
                <w:sz w:val="2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5" w:lineRule="atLeast"/>
              <w:ind w:firstLine="482" w:firstLineChars="200"/>
              <w:textAlignment w:val="auto"/>
              <w:rPr>
                <w:rStyle w:val="9"/>
                <w:rFonts w:hint="default" w:ascii="黑体" w:hAnsi="Calibri" w:eastAsia="黑体" w:cs="宋体"/>
                <w:lang w:val="en-US" w:eastAsia="zh-CN"/>
              </w:rPr>
            </w:pPr>
            <w:r>
              <w:rPr>
                <w:rStyle w:val="9"/>
                <w:rFonts w:hint="eastAsia" w:ascii="黑体" w:hAnsi="Calibri" w:eastAsia="黑体" w:cs="宋体"/>
                <w:lang w:val="en-US" w:eastAsia="zh-CN"/>
              </w:rPr>
              <w:t>八、课题研究的条件及保障</w:t>
            </w:r>
          </w:p>
          <w:p>
            <w:pPr>
              <w:widowControl/>
              <w:shd w:val="clear" w:color="auto" w:fill="FFFFFF"/>
              <w:snapToGrid w:val="0"/>
              <w:spacing w:line="400" w:lineRule="exact"/>
              <w:ind w:firstLine="482" w:firstLineChars="200"/>
              <w:jc w:val="left"/>
              <w:rPr>
                <w:rFonts w:ascii="宋体" w:hAnsi="宋体" w:cs="宋体"/>
                <w:kern w:val="0"/>
                <w:sz w:val="24"/>
              </w:rPr>
            </w:pPr>
            <w:r>
              <w:rPr>
                <w:rFonts w:hint="eastAsia" w:ascii="宋体" w:hAnsi="宋体" w:cs="宋体"/>
                <w:b/>
                <w:bCs/>
                <w:kern w:val="0"/>
                <w:sz w:val="24"/>
              </w:rPr>
              <w:t>（二）研究基础</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cs="宋体"/>
                <w:kern w:val="0"/>
                <w:sz w:val="24"/>
              </w:rPr>
              <w:t>围绕本课题</w:t>
            </w:r>
            <w:r>
              <w:rPr>
                <w:rFonts w:hint="eastAsia" w:ascii="宋体" w:hAnsi="宋体" w:cs="宋体"/>
                <w:kern w:val="0"/>
                <w:sz w:val="24"/>
                <w:lang w:val="en-US" w:eastAsia="zh-CN"/>
              </w:rPr>
              <w:t>我们已开展了相关</w:t>
            </w:r>
            <w:r>
              <w:rPr>
                <w:rFonts w:hint="eastAsia" w:ascii="宋体" w:hAnsi="宋体" w:cs="宋体"/>
                <w:kern w:val="0"/>
                <w:sz w:val="24"/>
              </w:rPr>
              <w:t>文献</w:t>
            </w:r>
            <w:r>
              <w:rPr>
                <w:rFonts w:hint="eastAsia" w:ascii="宋体" w:hAnsi="宋体" w:cs="宋体"/>
                <w:kern w:val="0"/>
                <w:sz w:val="24"/>
                <w:lang w:val="en-US" w:eastAsia="zh-CN"/>
              </w:rPr>
              <w:t>资料的</w:t>
            </w:r>
            <w:r>
              <w:rPr>
                <w:rFonts w:hint="eastAsia" w:ascii="宋体" w:hAnsi="宋体" w:cs="宋体"/>
                <w:kern w:val="0"/>
                <w:sz w:val="24"/>
              </w:rPr>
              <w:t>搜集</w:t>
            </w:r>
            <w:r>
              <w:rPr>
                <w:rFonts w:hint="eastAsia" w:ascii="宋体" w:hAnsi="宋体" w:cs="宋体"/>
                <w:kern w:val="0"/>
                <w:sz w:val="24"/>
                <w:lang w:eastAsia="zh-CN"/>
              </w:rPr>
              <w:t>，</w:t>
            </w:r>
            <w:r>
              <w:rPr>
                <w:rStyle w:val="13"/>
                <w:rFonts w:hint="eastAsia" w:ascii="宋体" w:hAnsi="宋体" w:eastAsia="宋体"/>
                <w:sz w:val="24"/>
                <w:szCs w:val="24"/>
                <w:lang w:val="en-US" w:eastAsia="zh-CN"/>
              </w:rPr>
              <w:t>了解了国内外有关低段小学生语文阅读积累能力等方面的研究现状。有关阅读积累能力的培养，</w:t>
            </w:r>
            <w:r>
              <w:rPr>
                <w:rFonts w:hint="eastAsia" w:ascii="宋体" w:hAnsi="宋体" w:cs="宋体"/>
                <w:kern w:val="0"/>
                <w:sz w:val="24"/>
              </w:rPr>
              <w:t>我</w:t>
            </w:r>
            <w:r>
              <w:rPr>
                <w:rFonts w:hint="eastAsia" w:ascii="宋体" w:hAnsi="宋体" w:cs="宋体"/>
                <w:kern w:val="0"/>
                <w:sz w:val="24"/>
                <w:lang w:val="en-US" w:eastAsia="zh-CN"/>
              </w:rPr>
              <w:t>校已</w:t>
            </w:r>
            <w:r>
              <w:rPr>
                <w:rFonts w:hint="eastAsia" w:ascii="宋体" w:hAnsi="宋体" w:cs="宋体"/>
                <w:kern w:val="0"/>
                <w:sz w:val="24"/>
              </w:rPr>
              <w:t>进行相关研究并。对于高中生目前</w:t>
            </w:r>
            <w:r>
              <w:rPr>
                <w:rFonts w:hint="eastAsia" w:ascii="宋体" w:hAnsi="宋体" w:cs="宋体"/>
                <w:kern w:val="0"/>
                <w:sz w:val="24"/>
                <w:lang w:val="en-US" w:eastAsia="zh-CN"/>
              </w:rPr>
              <w:t>低段小学生的阅读现状</w:t>
            </w:r>
            <w:r>
              <w:rPr>
                <w:rFonts w:hint="eastAsia" w:ascii="宋体" w:hAnsi="宋体" w:cs="宋体"/>
                <w:kern w:val="0"/>
                <w:sz w:val="24"/>
              </w:rPr>
              <w:t>，我们已拟定此课题的调查问卷和访谈提纲，积累了一些数据，掌握到了目前</w:t>
            </w:r>
            <w:r>
              <w:rPr>
                <w:rFonts w:hint="eastAsia" w:ascii="宋体" w:hAnsi="宋体" w:cs="宋体"/>
                <w:kern w:val="0"/>
                <w:sz w:val="24"/>
                <w:lang w:val="en-US" w:eastAsia="zh-CN"/>
              </w:rPr>
              <w:t>阅读积累能力</w:t>
            </w:r>
            <w:r>
              <w:rPr>
                <w:rFonts w:hint="eastAsia" w:ascii="宋体" w:hAnsi="宋体"/>
                <w:sz w:val="24"/>
              </w:rPr>
              <w:t>是</w:t>
            </w:r>
            <w:r>
              <w:rPr>
                <w:rFonts w:hint="eastAsia" w:ascii="宋体" w:hAnsi="宋体"/>
                <w:sz w:val="24"/>
                <w:lang w:val="en-US" w:eastAsia="zh-CN"/>
              </w:rPr>
              <w:t>低段小</w:t>
            </w:r>
            <w:r>
              <w:rPr>
                <w:rFonts w:ascii="宋体" w:hAnsi="宋体"/>
                <w:sz w:val="24"/>
              </w:rPr>
              <w:t>学生的</w:t>
            </w:r>
            <w:r>
              <w:rPr>
                <w:rFonts w:hint="eastAsia" w:ascii="宋体" w:hAnsi="宋体"/>
                <w:sz w:val="24"/>
              </w:rPr>
              <w:t>“</w:t>
            </w:r>
            <w:r>
              <w:rPr>
                <w:rFonts w:ascii="宋体" w:hAnsi="宋体"/>
                <w:sz w:val="24"/>
              </w:rPr>
              <w:t>短板</w:t>
            </w:r>
            <w:r>
              <w:rPr>
                <w:rFonts w:hint="eastAsia" w:ascii="宋体" w:hAnsi="宋体"/>
                <w:sz w:val="24"/>
              </w:rPr>
              <w:t>”</w:t>
            </w:r>
            <w:r>
              <w:rPr>
                <w:rFonts w:hint="eastAsia" w:ascii="宋体" w:hAnsi="宋体" w:cs="宋体"/>
                <w:kern w:val="0"/>
                <w:sz w:val="24"/>
              </w:rPr>
              <w:t>。</w:t>
            </w:r>
          </w:p>
          <w:p>
            <w:pPr>
              <w:spacing w:line="400" w:lineRule="atLeast"/>
              <w:ind w:firstLine="480" w:firstLineChars="200"/>
              <w:jc w:val="left"/>
              <w:rPr>
                <w:color w:val="000000"/>
                <w:szCs w:val="21"/>
              </w:rPr>
            </w:pPr>
            <w:r>
              <w:rPr>
                <w:rFonts w:hint="eastAsia" w:ascii="宋体" w:hAnsi="宋体"/>
                <w:sz w:val="24"/>
              </w:rPr>
              <w:t>另外，</w:t>
            </w:r>
            <w:r>
              <w:rPr>
                <w:rFonts w:hint="eastAsia" w:ascii="宋体" w:hAnsi="宋体"/>
                <w:sz w:val="24"/>
                <w:lang w:eastAsia="zh-CN"/>
              </w:rPr>
              <w:t>《</w:t>
            </w:r>
            <w:r>
              <w:rPr>
                <w:rFonts w:hint="eastAsia" w:ascii="宋体" w:hAnsi="宋体"/>
                <w:sz w:val="24"/>
                <w:lang w:val="en-US" w:eastAsia="zh-CN"/>
              </w:rPr>
              <w:t>小学语文教学</w:t>
            </w:r>
            <w:r>
              <w:rPr>
                <w:rFonts w:hint="eastAsia" w:ascii="宋体" w:hAnsi="宋体"/>
                <w:sz w:val="24"/>
                <w:lang w:eastAsia="zh-CN"/>
              </w:rPr>
              <w:t>》、《</w:t>
            </w:r>
            <w:r>
              <w:rPr>
                <w:rFonts w:hint="eastAsia" w:ascii="宋体" w:hAnsi="宋体"/>
                <w:sz w:val="24"/>
                <w:lang w:val="en-US" w:eastAsia="zh-CN"/>
              </w:rPr>
              <w:t>江苏教育</w:t>
            </w:r>
            <w:r>
              <w:rPr>
                <w:rFonts w:hint="eastAsia" w:ascii="宋体" w:hAnsi="宋体"/>
                <w:sz w:val="24"/>
                <w:lang w:eastAsia="zh-CN"/>
              </w:rPr>
              <w:t>》、《</w:t>
            </w:r>
            <w:r>
              <w:rPr>
                <w:rFonts w:hint="eastAsia" w:ascii="宋体" w:hAnsi="宋体"/>
                <w:sz w:val="24"/>
                <w:lang w:val="en-US" w:eastAsia="zh-CN"/>
              </w:rPr>
              <w:t>小学教学研究</w:t>
            </w:r>
            <w:r>
              <w:rPr>
                <w:rFonts w:hint="eastAsia" w:ascii="宋体" w:hAnsi="宋体"/>
                <w:sz w:val="24"/>
                <w:lang w:eastAsia="zh-CN"/>
              </w:rPr>
              <w:t>》</w:t>
            </w:r>
            <w:r>
              <w:rPr>
                <w:rFonts w:hint="eastAsia" w:ascii="宋体" w:hAnsi="宋体" w:cs="DLF-32769-3-1933575295+ZFcJhD-3"/>
                <w:kern w:val="0"/>
                <w:sz w:val="24"/>
              </w:rPr>
              <w:t>等</w:t>
            </w:r>
            <w:r>
              <w:rPr>
                <w:rFonts w:hint="eastAsia" w:ascii="宋体" w:hAnsi="宋体" w:cs="DLF-32769-3-1933575295+ZFcJhD-3"/>
                <w:kern w:val="0"/>
                <w:sz w:val="24"/>
                <w:lang w:val="en-US" w:eastAsia="zh-CN"/>
              </w:rPr>
              <w:t>专业期刊，与本课题相关的文章</w:t>
            </w:r>
            <w:r>
              <w:rPr>
                <w:rFonts w:hint="eastAsia" w:ascii="宋体" w:hAnsi="宋体" w:cs="DLF-32769-3-1933575295+ZFcJhD-3"/>
                <w:kern w:val="0"/>
                <w:sz w:val="24"/>
              </w:rPr>
              <w:t>等都是本课题研究</w:t>
            </w:r>
            <w:r>
              <w:rPr>
                <w:rFonts w:hint="eastAsia" w:ascii="宋体" w:hAnsi="宋体" w:cs="DLF-32769-3-1933575295+ZFcJhD-3"/>
                <w:kern w:val="0"/>
                <w:sz w:val="24"/>
                <w:lang w:val="en-US" w:eastAsia="zh-CN"/>
              </w:rPr>
              <w:t>的抓手与基础</w:t>
            </w:r>
            <w:r>
              <w:rPr>
                <w:rFonts w:hint="eastAsia" w:ascii="宋体" w:hAnsi="宋体" w:cs="DLF-32769-3-1933575295+ZFcJhD-3"/>
                <w:kern w:val="0"/>
                <w:sz w:val="24"/>
              </w:rPr>
              <w:t>。</w:t>
            </w:r>
          </w:p>
          <w:p>
            <w:pPr>
              <w:spacing w:line="400" w:lineRule="exact"/>
              <w:ind w:firstLine="482" w:firstLineChars="200"/>
              <w:jc w:val="left"/>
              <w:rPr>
                <w:rFonts w:hint="eastAsia" w:ascii="宋体" w:hAnsi="宋体"/>
                <w:b/>
                <w:sz w:val="24"/>
              </w:rPr>
            </w:pPr>
            <w:r>
              <w:rPr>
                <w:rFonts w:hint="eastAsia" w:ascii="宋体" w:hAnsi="宋体" w:cs="宋体"/>
                <w:b/>
                <w:bCs/>
                <w:kern w:val="0"/>
                <w:sz w:val="24"/>
              </w:rPr>
              <w:t>（三）</w:t>
            </w:r>
            <w:r>
              <w:rPr>
                <w:rFonts w:hint="eastAsia" w:ascii="宋体" w:hAnsi="宋体"/>
                <w:b/>
                <w:sz w:val="24"/>
              </w:rPr>
              <w:t>保障条件</w:t>
            </w:r>
          </w:p>
          <w:p>
            <w:pPr>
              <w:spacing w:line="400" w:lineRule="exact"/>
              <w:ind w:firstLine="480" w:firstLineChars="200"/>
              <w:jc w:val="left"/>
              <w:rPr>
                <w:rFonts w:hint="eastAsia" w:ascii="宋体" w:hAnsi="宋体"/>
                <w:sz w:val="24"/>
              </w:rPr>
            </w:pPr>
            <w:r>
              <w:rPr>
                <w:rFonts w:hint="eastAsia" w:ascii="宋体" w:hAnsi="宋体"/>
                <w:sz w:val="24"/>
              </w:rPr>
              <w:t>1.设立课题管理小组，定期检查研究进展情况。明确各项规章制度、奖惩制度，</w:t>
            </w:r>
            <w:r>
              <w:rPr>
                <w:rFonts w:hint="eastAsia" w:ascii="宋体" w:hAnsi="宋体"/>
                <w:sz w:val="24"/>
                <w:lang w:val="en-US" w:eastAsia="zh-CN"/>
              </w:rPr>
              <w:t>保证各种研究资料的获得，</w:t>
            </w:r>
            <w:r>
              <w:rPr>
                <w:rFonts w:hint="eastAsia" w:ascii="宋体" w:hAnsi="宋体"/>
                <w:sz w:val="24"/>
              </w:rPr>
              <w:t>保证课题研究正常开展。</w:t>
            </w:r>
          </w:p>
          <w:p>
            <w:pPr>
              <w:spacing w:line="400" w:lineRule="exact"/>
              <w:ind w:firstLine="480" w:firstLineChars="200"/>
              <w:jc w:val="left"/>
              <w:rPr>
                <w:rFonts w:hint="eastAsia" w:ascii="宋体" w:hAnsi="宋体"/>
                <w:sz w:val="24"/>
              </w:rPr>
            </w:pPr>
            <w:r>
              <w:rPr>
                <w:rFonts w:hint="eastAsia" w:ascii="宋体" w:hAnsi="宋体"/>
                <w:sz w:val="24"/>
              </w:rPr>
              <w:t>2.建立课题组长宏观调配和指导，各成员分工合作的管理体系。组织教师集体讨论、探讨交流和开展实验，定期组织课题汇报会和</w:t>
            </w:r>
            <w:r>
              <w:rPr>
                <w:rFonts w:hint="eastAsia" w:ascii="宋体" w:hAnsi="宋体"/>
                <w:sz w:val="24"/>
                <w:lang w:val="en-US" w:eastAsia="zh-CN"/>
              </w:rPr>
              <w:t>课题</w:t>
            </w:r>
            <w:r>
              <w:rPr>
                <w:rFonts w:hint="eastAsia" w:ascii="宋体" w:hAnsi="宋体"/>
                <w:sz w:val="24"/>
              </w:rPr>
              <w:t>组长会议，利用一切可利用资源，</w:t>
            </w:r>
            <w:r>
              <w:rPr>
                <w:rFonts w:hint="eastAsia" w:ascii="宋体" w:hAnsi="宋体"/>
                <w:sz w:val="24"/>
                <w:lang w:val="en-US" w:eastAsia="zh-CN"/>
              </w:rPr>
              <w:t>保证课题各个阶段的研究任务顺利完成</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3.建立总课题研究与子课题研究台帐资料。采用文字、照片、声像等多种形式收集过程性资料。</w:t>
            </w:r>
          </w:p>
          <w:p>
            <w:pPr>
              <w:spacing w:line="400" w:lineRule="exact"/>
              <w:ind w:firstLine="480" w:firstLineChars="200"/>
              <w:jc w:val="left"/>
              <w:rPr>
                <w:rFonts w:hint="eastAsia" w:eastAsia="宋体"/>
                <w:sz w:val="24"/>
                <w:lang w:eastAsia="zh-CN"/>
              </w:rPr>
            </w:pPr>
            <w:r>
              <w:rPr>
                <w:rFonts w:hint="eastAsia" w:ascii="宋体" w:hAnsi="宋体"/>
                <w:sz w:val="24"/>
              </w:rPr>
              <w:t>4.落实相关经费，建立科研专项基金，保证研究活动开展、教师培训和成果总结推广所需的一切费用</w:t>
            </w:r>
            <w:r>
              <w:rPr>
                <w:rFonts w:hint="eastAsia" w:ascii="宋体" w:hAnsi="宋体"/>
                <w:sz w:val="24"/>
                <w:lang w:eastAsia="zh-CN"/>
              </w:rPr>
              <w:t>。</w:t>
            </w:r>
          </w:p>
          <w:p>
            <w:pPr>
              <w:rPr>
                <w:rFonts w:hint="eastAsia"/>
                <w:sz w:val="24"/>
              </w:rPr>
            </w:pPr>
          </w:p>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cantSplit/>
          <w:jc w:val="center"/>
        </w:trPr>
        <w:tc>
          <w:tcPr>
            <w:tcW w:w="8460" w:type="dxa"/>
            <w:gridSpan w:val="3"/>
            <w:noWrap w:val="0"/>
            <w:vAlign w:val="top"/>
          </w:tcPr>
          <w:p>
            <w:pPr>
              <w:spacing w:line="400" w:lineRule="exact"/>
              <w:rPr>
                <w:rFonts w:hint="eastAsia"/>
                <w:bCs/>
                <w:sz w:val="24"/>
              </w:rPr>
            </w:pPr>
            <w:r>
              <w:rPr>
                <w:rFonts w:hint="eastAsia"/>
                <w:b/>
                <w:sz w:val="24"/>
              </w:rPr>
              <w:t>三、</w:t>
            </w:r>
            <w:r>
              <w:rPr>
                <w:rFonts w:hint="eastAsia"/>
                <w:b w:val="0"/>
                <w:bCs/>
                <w:color w:val="auto"/>
                <w:sz w:val="24"/>
              </w:rPr>
              <w:t>专家评议要点</w:t>
            </w:r>
            <w:r>
              <w:rPr>
                <w:rFonts w:hint="eastAsia"/>
                <w:bCs/>
                <w:sz w:val="24"/>
              </w:rPr>
              <w:t>（侧重于对课题组汇报要点逐项进行可行性评估，并提出建议，限800字）</w:t>
            </w:r>
          </w:p>
          <w:p>
            <w:pPr>
              <w:pStyle w:val="5"/>
              <w:shd w:val="clear" w:color="auto" w:fill="FFFFFF"/>
              <w:spacing w:before="0" w:beforeAutospacing="0" w:after="0" w:afterAutospacing="0" w:line="400" w:lineRule="atLeast"/>
              <w:ind w:firstLine="360" w:firstLineChars="150"/>
              <w:rPr>
                <w:rFonts w:hint="eastAsia" w:ascii="楷体" w:hAnsi="楷体" w:eastAsia="楷体"/>
                <w:bCs/>
                <w:snapToGrid w:val="0"/>
              </w:rPr>
            </w:pPr>
            <w:r>
              <w:rPr>
                <w:rFonts w:hint="eastAsia" w:ascii="楷体" w:hAnsi="楷体" w:eastAsia="楷体"/>
                <w:bCs/>
                <w:snapToGrid w:val="0"/>
                <w:lang w:val="en-US" w:eastAsia="zh-CN"/>
              </w:rPr>
              <w:t>卢静</w:t>
            </w:r>
            <w:r>
              <w:rPr>
                <w:rFonts w:hint="eastAsia" w:ascii="楷体" w:hAnsi="楷体" w:eastAsia="楷体"/>
                <w:bCs/>
                <w:snapToGrid w:val="0"/>
              </w:rPr>
              <w:t>:</w:t>
            </w:r>
          </w:p>
          <w:p>
            <w:pPr>
              <w:pStyle w:val="5"/>
              <w:shd w:val="clear" w:color="auto" w:fill="FFFFFF"/>
              <w:spacing w:before="0" w:beforeAutospacing="0" w:after="0" w:afterAutospacing="0" w:line="400" w:lineRule="atLeast"/>
              <w:rPr>
                <w:rFonts w:hint="eastAsia" w:ascii="楷体" w:hAnsi="楷体" w:eastAsia="楷体"/>
                <w:bCs/>
                <w:snapToGrid w:val="0"/>
              </w:rPr>
            </w:pPr>
            <w:r>
              <w:rPr>
                <w:rFonts w:hint="eastAsia" w:ascii="楷体" w:hAnsi="楷体" w:eastAsia="楷体"/>
                <w:bCs/>
                <w:snapToGrid w:val="0"/>
              </w:rPr>
              <w:t xml:space="preserve">   1、本课题选题有现实意义，能全面推进</w:t>
            </w:r>
            <w:r>
              <w:rPr>
                <w:rFonts w:hint="eastAsia" w:ascii="楷体" w:hAnsi="楷体" w:eastAsia="楷体"/>
                <w:bCs/>
                <w:snapToGrid w:val="0"/>
                <w:lang w:val="en-US" w:eastAsia="zh-CN"/>
              </w:rPr>
              <w:t>小学语文</w:t>
            </w:r>
            <w:r>
              <w:rPr>
                <w:rFonts w:hint="eastAsia" w:ascii="楷体" w:hAnsi="楷体" w:eastAsia="楷体"/>
                <w:bCs/>
                <w:snapToGrid w:val="0"/>
              </w:rPr>
              <w:t>学</w:t>
            </w:r>
            <w:r>
              <w:rPr>
                <w:rFonts w:hint="eastAsia" w:ascii="楷体" w:hAnsi="楷体" w:eastAsia="楷体"/>
                <w:bCs/>
                <w:snapToGrid w:val="0"/>
                <w:lang w:val="en-US" w:eastAsia="zh-CN"/>
              </w:rPr>
              <w:t>科</w:t>
            </w:r>
            <w:r>
              <w:rPr>
                <w:rFonts w:hint="eastAsia" w:ascii="楷体" w:hAnsi="楷体" w:eastAsia="楷体"/>
                <w:bCs/>
                <w:snapToGrid w:val="0"/>
              </w:rPr>
              <w:t>核心素养养成。</w:t>
            </w:r>
          </w:p>
          <w:p>
            <w:pPr>
              <w:pStyle w:val="5"/>
              <w:shd w:val="clear" w:color="auto" w:fill="FFFFFF"/>
              <w:spacing w:before="0" w:beforeAutospacing="0" w:after="0" w:afterAutospacing="0" w:line="400" w:lineRule="atLeast"/>
              <w:ind w:firstLine="360" w:firstLineChars="150"/>
              <w:rPr>
                <w:rFonts w:hint="eastAsia" w:ascii="楷体" w:hAnsi="楷体" w:eastAsia="楷体"/>
                <w:bCs/>
                <w:snapToGrid w:val="0"/>
              </w:rPr>
            </w:pPr>
            <w:r>
              <w:rPr>
                <w:rFonts w:hint="eastAsia" w:ascii="楷体" w:hAnsi="楷体" w:eastAsia="楷体"/>
                <w:bCs/>
                <w:snapToGrid w:val="0"/>
              </w:rPr>
              <w:t>2、研究方案设计较规范，研究目标定位基本准确，研究思路清晰，内容和方法设计科学，课题研究措施清楚、详细，研究和实践机制保障有力，操作性比较强。</w:t>
            </w:r>
          </w:p>
          <w:p>
            <w:pPr>
              <w:pStyle w:val="5"/>
              <w:shd w:val="clear" w:color="auto" w:fill="FFFFFF"/>
              <w:spacing w:before="0" w:beforeAutospacing="0" w:after="0" w:afterAutospacing="0" w:line="400" w:lineRule="atLeast"/>
              <w:ind w:firstLine="360" w:firstLineChars="150"/>
              <w:rPr>
                <w:rFonts w:hint="eastAsia" w:ascii="楷体" w:hAnsi="楷体" w:eastAsia="楷体"/>
                <w:bCs/>
                <w:snapToGrid w:val="0"/>
              </w:rPr>
            </w:pPr>
          </w:p>
          <w:p>
            <w:pPr>
              <w:pStyle w:val="5"/>
              <w:shd w:val="clear" w:color="auto" w:fill="FFFFFF"/>
              <w:spacing w:before="0" w:beforeAutospacing="0" w:after="0" w:afterAutospacing="0" w:line="400" w:lineRule="atLeast"/>
              <w:ind w:firstLine="240" w:firstLineChars="100"/>
              <w:rPr>
                <w:rFonts w:hint="eastAsia" w:ascii="楷体" w:hAnsi="楷体" w:eastAsia="楷体"/>
                <w:bCs/>
                <w:snapToGrid w:val="0"/>
              </w:rPr>
            </w:pPr>
            <w:r>
              <w:rPr>
                <w:rFonts w:hint="eastAsia" w:ascii="楷体" w:hAnsi="楷体" w:eastAsia="楷体"/>
                <w:bCs/>
                <w:snapToGrid w:val="0"/>
                <w:lang w:val="en-US" w:eastAsia="zh-CN"/>
              </w:rPr>
              <w:t>魏婷</w:t>
            </w:r>
            <w:r>
              <w:rPr>
                <w:rFonts w:hint="eastAsia" w:ascii="楷体" w:hAnsi="楷体" w:eastAsia="楷体"/>
                <w:bCs/>
                <w:snapToGrid w:val="0"/>
              </w:rPr>
              <w:t>：</w:t>
            </w:r>
          </w:p>
          <w:p>
            <w:pPr>
              <w:pStyle w:val="5"/>
              <w:shd w:val="clear" w:color="auto" w:fill="FFFFFF"/>
              <w:spacing w:before="0" w:beforeAutospacing="0" w:after="0" w:afterAutospacing="0" w:line="400" w:lineRule="atLeast"/>
              <w:ind w:firstLine="240" w:firstLineChars="100"/>
              <w:rPr>
                <w:rFonts w:hint="eastAsia" w:ascii="楷体" w:hAnsi="楷体" w:eastAsia="楷体"/>
                <w:bCs/>
                <w:snapToGrid w:val="0"/>
              </w:rPr>
            </w:pPr>
            <w:r>
              <w:rPr>
                <w:rFonts w:hint="eastAsia" w:ascii="楷体" w:hAnsi="楷体" w:eastAsia="楷体"/>
                <w:bCs/>
                <w:snapToGrid w:val="0"/>
              </w:rPr>
              <w:t>亮点：1、选题的切入点比较小，但解决的却是大问题。</w:t>
            </w:r>
          </w:p>
          <w:p>
            <w:pPr>
              <w:pStyle w:val="5"/>
              <w:shd w:val="clear" w:color="auto" w:fill="FFFFFF"/>
              <w:spacing w:before="0" w:beforeAutospacing="0" w:after="0" w:afterAutospacing="0" w:line="400" w:lineRule="atLeast"/>
              <w:ind w:firstLine="960" w:firstLineChars="400"/>
              <w:rPr>
                <w:rFonts w:hint="eastAsia" w:ascii="楷体" w:hAnsi="楷体" w:eastAsia="楷体"/>
                <w:bCs/>
                <w:snapToGrid w:val="0"/>
              </w:rPr>
            </w:pPr>
            <w:r>
              <w:rPr>
                <w:rFonts w:hint="eastAsia" w:ascii="楷体" w:hAnsi="楷体" w:eastAsia="楷体"/>
                <w:bCs/>
                <w:snapToGrid w:val="0"/>
              </w:rPr>
              <w:t>2、前期准备工作十分充分，做了很多研究工作，掌握了第一手很有价值的材料，为课题的顺利开展打下了坚实基础。</w:t>
            </w:r>
          </w:p>
          <w:p>
            <w:pPr>
              <w:pStyle w:val="5"/>
              <w:shd w:val="clear" w:color="auto" w:fill="FFFFFF"/>
              <w:spacing w:before="0" w:beforeAutospacing="0" w:after="0" w:afterAutospacing="0" w:line="400" w:lineRule="atLeast"/>
              <w:ind w:firstLine="240" w:firstLineChars="100"/>
              <w:rPr>
                <w:rFonts w:hint="eastAsia" w:ascii="楷体" w:hAnsi="楷体" w:eastAsia="楷体"/>
                <w:bCs/>
                <w:snapToGrid w:val="0"/>
              </w:rPr>
            </w:pPr>
            <w:r>
              <w:rPr>
                <w:rFonts w:hint="eastAsia" w:ascii="楷体" w:hAnsi="楷体" w:eastAsia="楷体"/>
                <w:bCs/>
                <w:snapToGrid w:val="0"/>
              </w:rPr>
              <w:t>建议：1、课题的核心概念再界定。</w:t>
            </w:r>
            <w:r>
              <w:rPr>
                <w:rFonts w:hint="eastAsia" w:ascii="楷体" w:hAnsi="楷体" w:eastAsia="楷体"/>
                <w:bCs/>
                <w:snapToGrid w:val="0"/>
                <w:lang w:val="en-US" w:eastAsia="zh-CN"/>
              </w:rPr>
              <w:t>阅读积累，中段小学生、高段小学生如何进行阅读积累的，</w:t>
            </w:r>
            <w:r>
              <w:rPr>
                <w:rFonts w:hint="eastAsia" w:ascii="楷体" w:hAnsi="楷体" w:eastAsia="楷体"/>
                <w:bCs/>
                <w:snapToGrid w:val="0"/>
              </w:rPr>
              <w:t>你可以借鉴和超越。</w:t>
            </w:r>
          </w:p>
          <w:p>
            <w:pPr>
              <w:pStyle w:val="5"/>
              <w:shd w:val="clear" w:color="auto" w:fill="FFFFFF"/>
              <w:spacing w:before="0" w:beforeAutospacing="0" w:after="0" w:afterAutospacing="0" w:line="400" w:lineRule="atLeast"/>
              <w:ind w:firstLine="840" w:firstLineChars="350"/>
              <w:rPr>
                <w:rFonts w:hint="eastAsia" w:ascii="楷体" w:hAnsi="楷体" w:eastAsia="楷体"/>
                <w:bCs/>
                <w:snapToGrid w:val="0"/>
              </w:rPr>
            </w:pPr>
            <w:r>
              <w:rPr>
                <w:rFonts w:hint="eastAsia" w:ascii="楷体" w:hAnsi="楷体" w:eastAsia="楷体"/>
                <w:bCs/>
                <w:snapToGrid w:val="0"/>
              </w:rPr>
              <w:t>2、在课题目标、内容上可适当进行微调，使内容概念相互照应，目标可再细化些。研究内容，你可以</w:t>
            </w:r>
            <w:r>
              <w:rPr>
                <w:rFonts w:hint="eastAsia" w:ascii="楷体" w:hAnsi="楷体" w:eastAsia="楷体"/>
                <w:bCs/>
                <w:snapToGrid w:val="0"/>
                <w:lang w:val="en-US" w:eastAsia="zh-CN"/>
              </w:rPr>
              <w:t>根据</w:t>
            </w:r>
            <w:r>
              <w:rPr>
                <w:rFonts w:hint="eastAsia" w:ascii="楷体" w:hAnsi="楷体" w:eastAsia="楷体"/>
                <w:bCs/>
                <w:snapToGrid w:val="0"/>
              </w:rPr>
              <w:t>国家课程标准中对</w:t>
            </w:r>
            <w:r>
              <w:rPr>
                <w:rFonts w:hint="eastAsia" w:ascii="楷体" w:hAnsi="楷体" w:eastAsia="楷体"/>
                <w:bCs/>
                <w:snapToGrid w:val="0"/>
                <w:lang w:val="en-US" w:eastAsia="zh-CN"/>
              </w:rPr>
              <w:t>历史解释的四个水平层次</w:t>
            </w:r>
            <w:r>
              <w:rPr>
                <w:rFonts w:hint="eastAsia" w:ascii="楷体" w:hAnsi="楷体" w:eastAsia="楷体"/>
                <w:bCs/>
                <w:snapToGrid w:val="0"/>
              </w:rPr>
              <w:t>构成逐一进行研究。</w:t>
            </w:r>
          </w:p>
          <w:p>
            <w:pPr>
              <w:pStyle w:val="5"/>
              <w:shd w:val="clear" w:color="auto" w:fill="FFFFFF"/>
              <w:spacing w:before="0" w:beforeAutospacing="0" w:after="0" w:afterAutospacing="0" w:line="400" w:lineRule="atLeast"/>
              <w:ind w:firstLine="840" w:firstLineChars="350"/>
              <w:rPr>
                <w:rFonts w:hint="eastAsia" w:ascii="楷体" w:hAnsi="楷体" w:eastAsia="楷体"/>
                <w:bCs/>
                <w:snapToGrid w:val="0"/>
              </w:rPr>
            </w:pPr>
          </w:p>
          <w:p>
            <w:pPr>
              <w:pStyle w:val="5"/>
              <w:shd w:val="clear" w:color="auto" w:fill="FFFFFF"/>
              <w:spacing w:before="0" w:beforeAutospacing="0" w:after="0" w:afterAutospacing="0" w:line="400" w:lineRule="atLeast"/>
              <w:ind w:firstLine="240" w:firstLineChars="100"/>
              <w:rPr>
                <w:rFonts w:hint="eastAsia" w:ascii="楷体" w:hAnsi="楷体" w:eastAsia="楷体"/>
                <w:bCs/>
                <w:snapToGrid w:val="0"/>
              </w:rPr>
            </w:pPr>
            <w:r>
              <w:rPr>
                <w:rFonts w:hint="eastAsia" w:ascii="楷体" w:hAnsi="楷体" w:eastAsia="楷体"/>
                <w:bCs/>
                <w:snapToGrid w:val="0"/>
                <w:lang w:val="en-US" w:eastAsia="zh-CN"/>
              </w:rPr>
              <w:t>沈峰</w:t>
            </w:r>
            <w:r>
              <w:rPr>
                <w:rFonts w:hint="eastAsia" w:ascii="楷体" w:hAnsi="楷体" w:eastAsia="楷体"/>
                <w:bCs/>
                <w:snapToGrid w:val="0"/>
              </w:rPr>
              <w:t>：</w:t>
            </w:r>
          </w:p>
          <w:p>
            <w:pPr>
              <w:pStyle w:val="5"/>
              <w:shd w:val="clear" w:color="auto" w:fill="FFFFFF"/>
              <w:spacing w:before="0" w:beforeAutospacing="0" w:after="0" w:afterAutospacing="0" w:line="400" w:lineRule="atLeast"/>
              <w:ind w:firstLine="240" w:firstLineChars="100"/>
              <w:rPr>
                <w:rFonts w:hint="eastAsia" w:ascii="楷体" w:hAnsi="楷体" w:eastAsia="楷体"/>
                <w:bCs/>
                <w:snapToGrid w:val="0"/>
              </w:rPr>
            </w:pPr>
            <w:r>
              <w:rPr>
                <w:rFonts w:hint="eastAsia" w:ascii="楷体" w:hAnsi="楷体" w:eastAsia="楷体"/>
                <w:bCs/>
                <w:snapToGrid w:val="0"/>
              </w:rPr>
              <w:t>亮点：1、选题好，切口小，好研究。</w:t>
            </w:r>
          </w:p>
          <w:p>
            <w:pPr>
              <w:pStyle w:val="5"/>
              <w:shd w:val="clear" w:color="auto" w:fill="FFFFFF"/>
              <w:spacing w:before="0" w:beforeAutospacing="0" w:after="0" w:afterAutospacing="0" w:line="400" w:lineRule="atLeast"/>
              <w:ind w:firstLine="960" w:firstLineChars="400"/>
              <w:rPr>
                <w:rFonts w:hint="eastAsia" w:ascii="楷体" w:hAnsi="楷体" w:eastAsia="楷体"/>
                <w:bCs/>
                <w:snapToGrid w:val="0"/>
              </w:rPr>
            </w:pPr>
            <w:r>
              <w:rPr>
                <w:rFonts w:hint="eastAsia" w:ascii="楷体" w:hAnsi="楷体" w:eastAsia="楷体"/>
                <w:bCs/>
                <w:snapToGrid w:val="0"/>
              </w:rPr>
              <w:t>2、报告清晰明朗，研究内容部分案例研究是亮点。</w:t>
            </w:r>
          </w:p>
          <w:p>
            <w:pPr>
              <w:pStyle w:val="5"/>
              <w:shd w:val="clear" w:color="auto" w:fill="FFFFFF"/>
              <w:spacing w:before="0" w:beforeAutospacing="0" w:after="0" w:afterAutospacing="0" w:line="400" w:lineRule="atLeast"/>
              <w:ind w:firstLine="240" w:firstLineChars="100"/>
              <w:rPr>
                <w:rFonts w:hint="eastAsia" w:ascii="楷体" w:hAnsi="楷体" w:eastAsia="楷体"/>
                <w:bCs/>
                <w:snapToGrid w:val="0"/>
              </w:rPr>
            </w:pPr>
            <w:r>
              <w:rPr>
                <w:rFonts w:hint="eastAsia" w:ascii="楷体" w:hAnsi="楷体" w:eastAsia="楷体"/>
                <w:bCs/>
                <w:snapToGrid w:val="0"/>
              </w:rPr>
              <w:t>建议：1、</w:t>
            </w:r>
            <w:r>
              <w:rPr>
                <w:rFonts w:hint="eastAsia" w:ascii="楷体" w:hAnsi="楷体" w:eastAsia="楷体"/>
                <w:bCs/>
                <w:snapToGrid w:val="0"/>
                <w:lang w:val="en-US" w:eastAsia="zh-CN"/>
              </w:rPr>
              <w:t>阅读积累</w:t>
            </w:r>
            <w:r>
              <w:rPr>
                <w:rFonts w:hint="eastAsia" w:ascii="楷体" w:hAnsi="楷体" w:eastAsia="楷体"/>
                <w:bCs/>
                <w:snapToGrid w:val="0"/>
              </w:rPr>
              <w:t>也是一种方法、策略，除了案例研究外还可进行</w:t>
            </w:r>
            <w:r>
              <w:rPr>
                <w:rFonts w:hint="eastAsia" w:ascii="楷体" w:hAnsi="楷体" w:eastAsia="楷体"/>
                <w:bCs/>
                <w:snapToGrid w:val="0"/>
                <w:lang w:val="en-US" w:eastAsia="zh-CN"/>
              </w:rPr>
              <w:t>低段小学生阅读积累途径的</w:t>
            </w:r>
            <w:r>
              <w:rPr>
                <w:rFonts w:hint="eastAsia" w:ascii="楷体" w:hAnsi="楷体" w:eastAsia="楷体"/>
                <w:bCs/>
                <w:snapToGrid w:val="0"/>
              </w:rPr>
              <w:t>研究等。</w:t>
            </w:r>
          </w:p>
          <w:p>
            <w:pPr>
              <w:pStyle w:val="5"/>
              <w:shd w:val="clear" w:color="auto" w:fill="FFFFFF"/>
              <w:spacing w:before="0" w:beforeAutospacing="0" w:after="0" w:afterAutospacing="0" w:line="400" w:lineRule="atLeast"/>
              <w:ind w:firstLine="960" w:firstLineChars="400"/>
              <w:rPr>
                <w:rFonts w:hint="eastAsia" w:ascii="楷体" w:hAnsi="楷体" w:eastAsia="楷体"/>
                <w:bCs/>
                <w:snapToGrid w:val="0"/>
              </w:rPr>
            </w:pPr>
            <w:r>
              <w:rPr>
                <w:rFonts w:hint="eastAsia" w:ascii="楷体" w:hAnsi="楷体" w:eastAsia="楷体"/>
                <w:bCs/>
                <w:snapToGrid w:val="0"/>
              </w:rPr>
              <w:t>2、</w:t>
            </w:r>
            <w:r>
              <w:rPr>
                <w:rFonts w:hint="eastAsia" w:ascii="楷体" w:hAnsi="楷体" w:eastAsia="楷体"/>
                <w:bCs/>
                <w:snapToGrid w:val="0"/>
                <w:lang w:val="en-US" w:eastAsia="zh-CN"/>
              </w:rPr>
              <w:t>关于策略、方法不明晰</w:t>
            </w:r>
            <w:r>
              <w:rPr>
                <w:rFonts w:hint="eastAsia" w:ascii="楷体" w:hAnsi="楷体" w:eastAsia="楷体"/>
                <w:bCs/>
                <w:snapToGrid w:val="0"/>
              </w:rPr>
              <w:t>，应做好现状调查研究、矫正研究、预防研究，进行有效疏导。</w:t>
            </w:r>
          </w:p>
          <w:p>
            <w:pPr>
              <w:pStyle w:val="5"/>
              <w:shd w:val="clear" w:color="auto" w:fill="FFFFFF"/>
              <w:spacing w:before="0" w:beforeAutospacing="0" w:after="0" w:afterAutospacing="0" w:line="400" w:lineRule="atLeast"/>
              <w:ind w:firstLine="960" w:firstLineChars="400"/>
              <w:rPr>
                <w:rFonts w:hint="eastAsia"/>
                <w:bCs/>
              </w:rPr>
            </w:pPr>
            <w:r>
              <w:rPr>
                <w:rFonts w:hint="eastAsia" w:ascii="楷体" w:hAnsi="楷体" w:eastAsia="楷体"/>
                <w:bCs/>
                <w:snapToGrid w:val="0"/>
              </w:rPr>
              <w:t>3、应进一步组织课题研究人员加强学习相关理论（文献研究），可请专家开设有针对性的讲座。</w:t>
            </w:r>
          </w:p>
          <w:p>
            <w:pPr>
              <w:spacing w:line="400" w:lineRule="exact"/>
              <w:rPr>
                <w:rFonts w:hint="eastAsia"/>
                <w:bCs/>
              </w:rPr>
            </w:pPr>
          </w:p>
          <w:p>
            <w:pPr>
              <w:spacing w:line="400" w:lineRule="exact"/>
              <w:rPr>
                <w:rFonts w:hint="eastAsia"/>
                <w:bCs/>
              </w:rPr>
            </w:pPr>
          </w:p>
          <w:p>
            <w:pPr>
              <w:spacing w:line="400" w:lineRule="exact"/>
              <w:rPr>
                <w:rFonts w:hint="eastAsia"/>
                <w:bCs/>
              </w:rPr>
            </w:pPr>
            <w:r>
              <w:rPr>
                <w:rFonts w:hint="eastAsia"/>
                <w:bCs/>
              </w:rPr>
              <w:t>评议专家组签名：</w:t>
            </w:r>
          </w:p>
          <w:p>
            <w:pPr>
              <w:spacing w:line="400" w:lineRule="exact"/>
              <w:jc w:val="center"/>
              <w:rPr>
                <w:rFonts w:hint="eastAsia"/>
              </w:rPr>
            </w:pPr>
          </w:p>
          <w:p>
            <w:pPr>
              <w:spacing w:line="400" w:lineRule="exact"/>
              <w:jc w:val="center"/>
              <w:rPr>
                <w:rFonts w:hint="eastAsia"/>
                <w:bCs/>
              </w:rPr>
            </w:pPr>
            <w:r>
              <w:rPr>
                <w:rFonts w:hint="eastAsia"/>
              </w:rPr>
              <w:t xml:space="preserve">                              202</w:t>
            </w:r>
            <w:r>
              <w:rPr>
                <w:rFonts w:hint="eastAsia"/>
                <w:lang w:val="en-US" w:eastAsia="zh-CN"/>
              </w:rPr>
              <w:t>2</w:t>
            </w:r>
            <w:r>
              <w:rPr>
                <w:rFonts w:hint="eastAsia"/>
              </w:rPr>
              <w:t xml:space="preserve">年 </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spacing w:line="400" w:lineRule="exact"/>
              <w:rPr>
                <w:rFonts w:hint="eastAsia"/>
                <w:bCs/>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cantSplit/>
          <w:trHeight w:val="2190" w:hRule="atLeast"/>
          <w:jc w:val="center"/>
        </w:trPr>
        <w:tc>
          <w:tcPr>
            <w:tcW w:w="8460" w:type="dxa"/>
            <w:gridSpan w:val="3"/>
            <w:noWrap w:val="0"/>
            <w:vAlign w:val="top"/>
          </w:tcPr>
          <w:p>
            <w:pPr>
              <w:spacing w:line="400" w:lineRule="exact"/>
              <w:rPr>
                <w:rFonts w:hint="eastAsia"/>
                <w:bCs/>
                <w:sz w:val="24"/>
              </w:rPr>
            </w:pPr>
            <w:r>
              <w:rPr>
                <w:rFonts w:hint="eastAsia"/>
                <w:b/>
                <w:sz w:val="24"/>
              </w:rPr>
              <w:t>四、重要变更</w:t>
            </w:r>
            <w:r>
              <w:rPr>
                <w:rFonts w:hint="eastAsia"/>
                <w:bCs/>
                <w:sz w:val="24"/>
              </w:rPr>
              <w:t>（侧重说明对照课题申报评审书、根据评议专家意见所作的研究计划调整，限1000字，可加页）</w:t>
            </w:r>
          </w:p>
          <w:p>
            <w:pPr>
              <w:spacing w:line="400" w:lineRule="exact"/>
              <w:rPr>
                <w:rFonts w:hint="eastAsia"/>
                <w:bCs/>
                <w:sz w:val="24"/>
              </w:rPr>
            </w:pPr>
            <w:r>
              <w:rPr>
                <w:rFonts w:hint="eastAsia"/>
                <w:bCs/>
                <w:sz w:val="24"/>
              </w:rPr>
              <w:t xml:space="preserve">   </w:t>
            </w:r>
          </w:p>
          <w:p>
            <w:pPr>
              <w:spacing w:line="400" w:lineRule="exact"/>
              <w:rPr>
                <w:rFonts w:hint="eastAsia"/>
                <w:bCs/>
                <w:sz w:val="24"/>
              </w:rPr>
            </w:pPr>
          </w:p>
          <w:p>
            <w:pPr>
              <w:spacing w:line="360" w:lineRule="auto"/>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ind w:left="6825" w:hanging="6825" w:hangingChars="3250"/>
              <w:jc w:val="center"/>
              <w:rPr>
                <w:rFonts w:hint="eastAsia"/>
              </w:rPr>
            </w:pPr>
            <w:r>
              <w:rPr>
                <w:rFonts w:hint="eastAsia"/>
              </w:rPr>
              <w:t xml:space="preserve">                              </w:t>
            </w:r>
          </w:p>
          <w:p>
            <w:pPr>
              <w:spacing w:line="400" w:lineRule="exact"/>
              <w:ind w:left="6825" w:hanging="6825" w:hangingChars="3250"/>
              <w:jc w:val="center"/>
              <w:rPr>
                <w:rFonts w:hint="eastAsia"/>
              </w:rPr>
            </w:pPr>
            <w:r>
              <w:rPr>
                <w:rFonts w:hint="eastAsia"/>
              </w:rPr>
              <w:t xml:space="preserve">                              课题主持人签名 </w:t>
            </w:r>
          </w:p>
          <w:p>
            <w:pPr>
              <w:spacing w:line="400" w:lineRule="exact"/>
              <w:ind w:left="6825" w:hanging="6825" w:hangingChars="3250"/>
              <w:rPr>
                <w:rFonts w:hint="eastAsia"/>
              </w:rPr>
            </w:pPr>
          </w:p>
          <w:p>
            <w:pPr>
              <w:spacing w:line="400" w:lineRule="exact"/>
              <w:ind w:firstLine="5475"/>
              <w:rPr>
                <w:rFonts w:hint="eastAsia"/>
              </w:rPr>
            </w:pPr>
            <w:r>
              <w:rPr>
                <w:rFonts w:hint="eastAsia"/>
              </w:rPr>
              <w:t>年  月  日</w:t>
            </w:r>
          </w:p>
          <w:p>
            <w:pPr>
              <w:spacing w:line="400" w:lineRule="exact"/>
              <w:ind w:firstLine="5475"/>
              <w:rPr>
                <w:rFonts w:hint="eastAsia"/>
                <w:bCs/>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cantSplit/>
          <w:trHeight w:val="1560" w:hRule="atLeast"/>
          <w:jc w:val="center"/>
        </w:trPr>
        <w:tc>
          <w:tcPr>
            <w:tcW w:w="8460" w:type="dxa"/>
            <w:gridSpan w:val="3"/>
            <w:noWrap w:val="0"/>
            <w:vAlign w:val="top"/>
          </w:tcPr>
          <w:p>
            <w:pPr>
              <w:spacing w:line="400" w:lineRule="exact"/>
              <w:rPr>
                <w:rFonts w:hint="eastAsia"/>
                <w:b/>
                <w:sz w:val="24"/>
              </w:rPr>
            </w:pPr>
            <w:r>
              <w:rPr>
                <w:rFonts w:hint="eastAsia"/>
                <w:b/>
                <w:sz w:val="24"/>
              </w:rPr>
              <w:t>五、所在单位科研管理部门意见</w:t>
            </w: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sz w:val="48"/>
              </w:rPr>
            </w:pPr>
          </w:p>
          <w:p>
            <w:pPr>
              <w:spacing w:line="400" w:lineRule="exact"/>
              <w:rPr>
                <w:rFonts w:hint="eastAsia"/>
                <w:bCs/>
                <w:sz w:val="48"/>
              </w:rPr>
            </w:pPr>
          </w:p>
          <w:p>
            <w:pPr>
              <w:spacing w:line="400" w:lineRule="exact"/>
              <w:ind w:firstLine="4005"/>
              <w:jc w:val="center"/>
              <w:rPr>
                <w:rFonts w:hint="eastAsia"/>
                <w:bCs/>
              </w:rPr>
            </w:pPr>
            <w:r>
              <w:rPr>
                <w:rFonts w:hint="eastAsia"/>
                <w:bCs/>
              </w:rPr>
              <w:t>科研管理部门盖章</w:t>
            </w:r>
          </w:p>
          <w:p>
            <w:pPr>
              <w:spacing w:line="400" w:lineRule="exact"/>
              <w:ind w:firstLine="4005"/>
              <w:jc w:val="center"/>
              <w:rPr>
                <w:rFonts w:hint="eastAsia"/>
                <w:bCs/>
              </w:rPr>
            </w:pPr>
          </w:p>
          <w:p>
            <w:pPr>
              <w:spacing w:line="400" w:lineRule="exact"/>
              <w:jc w:val="center"/>
              <w:rPr>
                <w:rFonts w:hint="eastAsia"/>
                <w:bCs/>
              </w:rPr>
            </w:pPr>
            <w:r>
              <w:rPr>
                <w:rFonts w:hint="eastAsia"/>
              </w:rPr>
              <w:t xml:space="preserve">                                        年  月  日</w:t>
            </w:r>
          </w:p>
          <w:p>
            <w:pPr>
              <w:spacing w:line="400" w:lineRule="exact"/>
              <w:rPr>
                <w:rFonts w:hint="eastAsia"/>
                <w:bCs/>
                <w:sz w:val="24"/>
              </w:rPr>
            </w:pPr>
          </w:p>
        </w:tc>
      </w:tr>
    </w:tbl>
    <w:p>
      <w:pPr>
        <w:rPr>
          <w:rFonts w:hint="eastAsia"/>
        </w:rPr>
      </w:pPr>
    </w:p>
    <w:p>
      <w:pPr>
        <w:spacing w:line="20" w:lineRule="exact"/>
      </w:pPr>
    </w:p>
    <w:sectPr>
      <w:footerReference r:id="rId3" w:type="default"/>
      <w:footerReference r:id="rId4" w:type="even"/>
      <w:pgSz w:w="11906" w:h="16838"/>
      <w:pgMar w:top="1701" w:right="1531" w:bottom="1701" w:left="1531" w:header="709" w:footer="1361" w:gutter="0"/>
      <w:pgNumType w:fmt="numberInDash" w:start="4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DLF-32769-3-1933575295+ZFcJhD-3">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YjVkNGJmMDgzYzhlMmM2N2NjMjE3NzE2NTgzNTQifQ=="/>
  </w:docVars>
  <w:rsids>
    <w:rsidRoot w:val="00120EB0"/>
    <w:rsid w:val="00015FF4"/>
    <w:rsid w:val="00120EB0"/>
    <w:rsid w:val="001D27CC"/>
    <w:rsid w:val="00235E98"/>
    <w:rsid w:val="002F3844"/>
    <w:rsid w:val="00335C2D"/>
    <w:rsid w:val="00394113"/>
    <w:rsid w:val="003B67BF"/>
    <w:rsid w:val="004B573E"/>
    <w:rsid w:val="00520166"/>
    <w:rsid w:val="0069315D"/>
    <w:rsid w:val="00716627"/>
    <w:rsid w:val="00765040"/>
    <w:rsid w:val="00AC354E"/>
    <w:rsid w:val="00AE458C"/>
    <w:rsid w:val="00BB7949"/>
    <w:rsid w:val="00C5083F"/>
    <w:rsid w:val="00C91AAF"/>
    <w:rsid w:val="00D16954"/>
    <w:rsid w:val="00DC33B5"/>
    <w:rsid w:val="00E24257"/>
    <w:rsid w:val="00F42F14"/>
    <w:rsid w:val="00FB29DF"/>
    <w:rsid w:val="00FB4BED"/>
    <w:rsid w:val="05C11046"/>
    <w:rsid w:val="076851ED"/>
    <w:rsid w:val="0ACB2AF6"/>
    <w:rsid w:val="0AF72C37"/>
    <w:rsid w:val="0BF57DE5"/>
    <w:rsid w:val="1408409B"/>
    <w:rsid w:val="2CB74F17"/>
    <w:rsid w:val="348955E0"/>
    <w:rsid w:val="34CD2B1D"/>
    <w:rsid w:val="34E90872"/>
    <w:rsid w:val="3DE37498"/>
    <w:rsid w:val="42572B82"/>
    <w:rsid w:val="505E2687"/>
    <w:rsid w:val="52EB4B59"/>
    <w:rsid w:val="595D62DA"/>
    <w:rsid w:val="5D0201DF"/>
    <w:rsid w:val="5FE840B8"/>
    <w:rsid w:val="5FF46D7C"/>
    <w:rsid w:val="696F0988"/>
    <w:rsid w:val="6DFA04BD"/>
    <w:rsid w:val="6FE909EC"/>
    <w:rsid w:val="75CD01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宋体" w:hAnsi="宋体"/>
      <w:sz w:val="32"/>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page number"/>
    <w:basedOn w:val="8"/>
    <w:qFormat/>
    <w:uiPriority w:val="0"/>
  </w:style>
  <w:style w:type="character" w:customStyle="1" w:styleId="11">
    <w:name w:val="页眉 字符"/>
    <w:link w:val="4"/>
    <w:qFormat/>
    <w:uiPriority w:val="0"/>
    <w:rPr>
      <w:kern w:val="2"/>
      <w:sz w:val="18"/>
      <w:szCs w:val="18"/>
    </w:rPr>
  </w:style>
  <w:style w:type="character" w:customStyle="1" w:styleId="12">
    <w:name w:val="页脚 字符"/>
    <w:link w:val="3"/>
    <w:qFormat/>
    <w:uiPriority w:val="0"/>
    <w:rPr>
      <w:kern w:val="2"/>
      <w:sz w:val="18"/>
      <w:szCs w:val="18"/>
    </w:rPr>
  </w:style>
  <w:style w:type="character" w:customStyle="1" w:styleId="13">
    <w:name w:val="正文文本 Char"/>
    <w:basedOn w:val="8"/>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jys</Company>
  <Pages>10</Pages>
  <Words>4538</Words>
  <Characters>4664</Characters>
  <Lines>6</Lines>
  <Paragraphs>1</Paragraphs>
  <TotalTime>20</TotalTime>
  <ScaleCrop>false</ScaleCrop>
  <LinksUpToDate>false</LinksUpToDate>
  <CharactersWithSpaces>5049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2022-06-29T07:56:00Z</dcterms:created>
  <dc:creator>jysggs</dc:creator>
  <cp:lastModifiedBy>ma</cp:lastModifiedBy>
  <cp:lastPrinted>2023-10-31T07:25:55Z</cp:lastPrinted>
  <dcterms:modified xsi:type="dcterms:W3CDTF">2023-10-31T07:40:25Z</dcterms:modified>
  <dc:title>常州市教育科学规划课题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8F9E298350EA40A99BD6B5B4DAA7DBA0</vt:lpwstr>
  </property>
</Properties>
</file>